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A3BD3">
      <w:pPr>
        <w:shd w:val="clear"/>
      </w:pPr>
    </w:p>
    <w:tbl>
      <w:tblPr>
        <w:tblStyle w:val="8"/>
        <w:tblW w:w="8564"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15"/>
        <w:gridCol w:w="4800"/>
        <w:gridCol w:w="750"/>
        <w:gridCol w:w="2099"/>
      </w:tblGrid>
      <w:tr w14:paraId="5F5E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 w:type="dxa"/>
            <w:shd w:val="clear" w:color="auto" w:fill="auto"/>
            <w:noWrap w:val="0"/>
            <w:vAlign w:val="center"/>
          </w:tcPr>
          <w:p w14:paraId="4E027B98">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A1</w:t>
            </w:r>
          </w:p>
        </w:tc>
        <w:tc>
          <w:tcPr>
            <w:tcW w:w="7649" w:type="dxa"/>
            <w:gridSpan w:val="3"/>
            <w:shd w:val="clear" w:color="auto" w:fill="auto"/>
            <w:noWrap w:val="0"/>
            <w:vAlign w:val="center"/>
          </w:tcPr>
          <w:p w14:paraId="634F11C3">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highlight w:val="none"/>
                <w:lang w:eastAsia="zh-CN"/>
              </w:rPr>
              <w:t>呼伦贝</w:t>
            </w:r>
            <w:bookmarkStart w:id="0" w:name="_GoBack"/>
            <w:bookmarkEnd w:id="0"/>
            <w:r>
              <w:rPr>
                <w:rFonts w:hint="eastAsia" w:ascii="方正小标宋_GBK" w:hAnsi="方正小标宋_GBK" w:eastAsia="方正小标宋_GBK" w:cs="方正小标宋_GBK"/>
                <w:b w:val="0"/>
                <w:bCs/>
                <w:color w:val="auto"/>
                <w:sz w:val="32"/>
                <w:szCs w:val="32"/>
                <w:highlight w:val="none"/>
                <w:lang w:eastAsia="zh-CN"/>
              </w:rPr>
              <w:t>尔</w:t>
            </w:r>
            <w:r>
              <w:rPr>
                <w:rFonts w:hint="eastAsia" w:ascii="方正小标宋_GBK" w:hAnsi="方正小标宋_GBK" w:eastAsia="方正小标宋_GBK" w:cs="方正小标宋_GBK"/>
                <w:b w:val="0"/>
                <w:bCs/>
                <w:color w:val="auto"/>
                <w:sz w:val="32"/>
                <w:szCs w:val="32"/>
                <w:highlight w:val="none"/>
              </w:rPr>
              <w:t>市工程建设项目</w:t>
            </w:r>
          </w:p>
          <w:p w14:paraId="7B0D0E56">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立项用地规划许可阶段审批办事指南</w:t>
            </w:r>
          </w:p>
        </w:tc>
      </w:tr>
      <w:tr w14:paraId="29A96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915" w:type="dxa"/>
            <w:shd w:val="clear" w:color="auto" w:fill="auto"/>
            <w:noWrap w:val="0"/>
            <w:vAlign w:val="center"/>
          </w:tcPr>
          <w:p w14:paraId="6737EF29">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649" w:type="dxa"/>
            <w:gridSpan w:val="3"/>
            <w:shd w:val="clear" w:color="auto" w:fill="auto"/>
            <w:noWrap w:val="0"/>
            <w:vAlign w:val="center"/>
          </w:tcPr>
          <w:p w14:paraId="515B12D5">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政府投资房屋建筑工程项目；</w:t>
            </w:r>
          </w:p>
          <w:p w14:paraId="1DD27044">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政府投资市政基础设施工程项目</w:t>
            </w:r>
          </w:p>
        </w:tc>
      </w:tr>
      <w:tr w14:paraId="769B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915" w:type="dxa"/>
            <w:shd w:val="clear" w:color="auto" w:fill="auto"/>
            <w:noWrap w:val="0"/>
            <w:vAlign w:val="center"/>
          </w:tcPr>
          <w:p w14:paraId="421725C8">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牵头单位</w:t>
            </w:r>
          </w:p>
        </w:tc>
        <w:tc>
          <w:tcPr>
            <w:tcW w:w="4800" w:type="dxa"/>
            <w:shd w:val="clear" w:color="auto" w:fill="auto"/>
            <w:noWrap w:val="0"/>
            <w:vAlign w:val="center"/>
          </w:tcPr>
          <w:p w14:paraId="4ABF2082">
            <w:pPr>
              <w:shd w:val="clea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750" w:type="dxa"/>
            <w:shd w:val="clear" w:color="auto" w:fill="auto"/>
            <w:noWrap w:val="0"/>
            <w:vAlign w:val="center"/>
          </w:tcPr>
          <w:p w14:paraId="2D4E3AD0">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w:t>
            </w:r>
          </w:p>
          <w:p w14:paraId="7E2ADCD1">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部门</w:t>
            </w:r>
          </w:p>
        </w:tc>
        <w:tc>
          <w:tcPr>
            <w:tcW w:w="2099" w:type="dxa"/>
            <w:shd w:val="clear" w:color="auto" w:fill="auto"/>
            <w:noWrap w:val="0"/>
            <w:vAlign w:val="center"/>
          </w:tcPr>
          <w:p w14:paraId="19CFE36C">
            <w:pPr>
              <w:shd w:val="clear"/>
              <w:spacing w:line="400" w:lineRule="exact"/>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自然资源部门、发改部门</w:t>
            </w:r>
          </w:p>
        </w:tc>
      </w:tr>
      <w:tr w14:paraId="5BC58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915" w:type="dxa"/>
            <w:vMerge w:val="restart"/>
            <w:shd w:val="clear" w:color="auto" w:fill="auto"/>
            <w:noWrap w:val="0"/>
            <w:vAlign w:val="center"/>
          </w:tcPr>
          <w:p w14:paraId="4F225F1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事项名称</w:t>
            </w:r>
          </w:p>
        </w:tc>
        <w:tc>
          <w:tcPr>
            <w:tcW w:w="4800" w:type="dxa"/>
            <w:shd w:val="clear" w:color="auto" w:fill="auto"/>
            <w:noWrap w:val="0"/>
            <w:vAlign w:val="center"/>
          </w:tcPr>
          <w:p w14:paraId="5B95A9B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1</w:t>
            </w:r>
            <w:r>
              <w:rPr>
                <w:rFonts w:hint="eastAsia" w:asciiTheme="minorEastAsia" w:hAnsiTheme="minorEastAsia" w:eastAsiaTheme="minorEastAsia" w:cstheme="minorEastAsia"/>
                <w:b/>
                <w:bCs/>
                <w:color w:val="auto"/>
                <w:kern w:val="0"/>
                <w:sz w:val="24"/>
                <w:szCs w:val="24"/>
                <w:highlight w:val="none"/>
                <w:lang w:val="en-US" w:eastAsia="zh-CN" w:bidi="ar"/>
              </w:rPr>
              <w:t>政府投资项目建议书审批</w:t>
            </w:r>
          </w:p>
        </w:tc>
        <w:tc>
          <w:tcPr>
            <w:tcW w:w="2849" w:type="dxa"/>
            <w:gridSpan w:val="2"/>
            <w:shd w:val="clear" w:color="auto" w:fill="auto"/>
            <w:noWrap w:val="0"/>
            <w:vAlign w:val="center"/>
          </w:tcPr>
          <w:p w14:paraId="5466ABA3">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承诺时限：1个工作日</w:t>
            </w:r>
          </w:p>
        </w:tc>
      </w:tr>
      <w:tr w14:paraId="6C9F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915" w:type="dxa"/>
            <w:vMerge w:val="continue"/>
            <w:shd w:val="clear" w:color="auto" w:fill="auto"/>
            <w:noWrap w:val="0"/>
            <w:vAlign w:val="center"/>
          </w:tcPr>
          <w:p w14:paraId="207CB78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49" w:type="dxa"/>
            <w:gridSpan w:val="3"/>
            <w:shd w:val="clear" w:color="auto" w:fill="auto"/>
            <w:noWrap w:val="0"/>
            <w:vAlign w:val="center"/>
          </w:tcPr>
          <w:p w14:paraId="35FABF07">
            <w:pPr>
              <w:keepNext w:val="0"/>
              <w:keepLines w:val="0"/>
              <w:widowControl/>
              <w:suppressLineNumbers w:val="0"/>
              <w:shd w:val="clear"/>
              <w:spacing w:before="0" w:beforeAutospacing="1" w:after="0" w:afterAutospacing="1" w:line="400" w:lineRule="exact"/>
              <w:ind w:left="0" w:leftChars="0" w:right="0" w:rightChars="0"/>
              <w:jc w:val="left"/>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2并联办理（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eastAsiaTheme="minorEastAsia" w:cstheme="minorEastAsia"/>
                <w:b/>
                <w:bCs/>
                <w:color w:val="auto"/>
                <w:kern w:val="2"/>
                <w:sz w:val="24"/>
                <w:szCs w:val="24"/>
                <w:highlight w:val="none"/>
                <w:lang w:val="en-US" w:eastAsia="zh-CN" w:bidi="ar"/>
              </w:rPr>
              <w:t>5个工作日）</w:t>
            </w:r>
          </w:p>
        </w:tc>
      </w:tr>
      <w:tr w14:paraId="1BE7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15" w:type="dxa"/>
            <w:vMerge w:val="continue"/>
            <w:shd w:val="clear" w:color="auto" w:fill="auto"/>
            <w:noWrap w:val="0"/>
            <w:vAlign w:val="center"/>
          </w:tcPr>
          <w:p w14:paraId="2055F38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6DF0062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2.1</w:t>
            </w:r>
            <w:r>
              <w:rPr>
                <w:rFonts w:hint="eastAsia" w:asciiTheme="minorEastAsia" w:hAnsiTheme="minorEastAsia" w:eastAsiaTheme="minorEastAsia" w:cstheme="minorEastAsia"/>
                <w:b w:val="0"/>
                <w:bCs w:val="0"/>
                <w:color w:val="auto"/>
                <w:kern w:val="0"/>
                <w:sz w:val="24"/>
                <w:szCs w:val="24"/>
                <w:highlight w:val="none"/>
                <w:lang w:val="en-US" w:eastAsia="zh-CN" w:bidi="ar"/>
              </w:rPr>
              <w:t>建</w:t>
            </w:r>
            <w:r>
              <w:rPr>
                <w:rFonts w:hint="eastAsia" w:asciiTheme="minorEastAsia" w:hAnsiTheme="minorEastAsia" w:eastAsiaTheme="minorEastAsia" w:cstheme="minorEastAsia"/>
                <w:color w:val="auto"/>
                <w:kern w:val="0"/>
                <w:sz w:val="24"/>
                <w:szCs w:val="24"/>
                <w:highlight w:val="none"/>
                <w:lang w:val="en-US" w:eastAsia="zh-CN" w:bidi="ar"/>
              </w:rPr>
              <w:t>设项目用地预审</w:t>
            </w:r>
            <w:r>
              <w:rPr>
                <w:rFonts w:hint="eastAsia" w:asciiTheme="minorEastAsia" w:hAnsiTheme="minorEastAsia" w:eastAsiaTheme="minorEastAsia" w:cstheme="minorEastAsia"/>
                <w:color w:val="auto"/>
                <w:kern w:val="2"/>
                <w:sz w:val="24"/>
                <w:szCs w:val="24"/>
                <w:highlight w:val="none"/>
                <w:lang w:val="en-US" w:eastAsia="zh-CN" w:bidi="ar"/>
              </w:rPr>
              <w:t>与</w:t>
            </w:r>
            <w:r>
              <w:rPr>
                <w:rFonts w:hint="eastAsia" w:asciiTheme="minorEastAsia" w:hAnsiTheme="minorEastAsia" w:eastAsiaTheme="minorEastAsia" w:cstheme="minorEastAsia"/>
                <w:color w:val="auto"/>
                <w:kern w:val="0"/>
                <w:sz w:val="24"/>
                <w:szCs w:val="24"/>
                <w:highlight w:val="none"/>
                <w:lang w:val="en-US" w:eastAsia="zh-CN" w:bidi="ar"/>
              </w:rPr>
              <w:t>选址意见书</w:t>
            </w:r>
          </w:p>
        </w:tc>
        <w:tc>
          <w:tcPr>
            <w:tcW w:w="2849" w:type="dxa"/>
            <w:gridSpan w:val="2"/>
            <w:shd w:val="clear" w:color="auto" w:fill="auto"/>
            <w:noWrap w:val="0"/>
            <w:vAlign w:val="center"/>
          </w:tcPr>
          <w:p w14:paraId="5B59A0F2">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Theme="minorEastAsia" w:hAnsiTheme="minorEastAsia" w:eastAsiaTheme="minorEastAsia" w:cstheme="minorEastAsia"/>
                <w:color w:val="auto"/>
                <w:kern w:val="0"/>
                <w:sz w:val="24"/>
                <w:szCs w:val="24"/>
                <w:highlight w:val="none"/>
                <w:lang w:val="en-US" w:eastAsia="zh-CN" w:bidi="ar"/>
              </w:rPr>
              <w:t>5个工作日</w:t>
            </w:r>
          </w:p>
        </w:tc>
      </w:tr>
      <w:tr w14:paraId="0D698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915" w:type="dxa"/>
            <w:vMerge w:val="continue"/>
            <w:shd w:val="clear" w:color="auto" w:fill="auto"/>
            <w:noWrap w:val="0"/>
            <w:vAlign w:val="center"/>
          </w:tcPr>
          <w:p w14:paraId="0F9DD51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3D8A3A9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2.2</w:t>
            </w:r>
            <w:r>
              <w:rPr>
                <w:rFonts w:hint="eastAsia" w:asciiTheme="minorEastAsia" w:hAnsiTheme="minorEastAsia" w:eastAsiaTheme="minorEastAsia" w:cstheme="minorEastAsia"/>
                <w:b w:val="0"/>
                <w:bCs w:val="0"/>
                <w:color w:val="auto"/>
                <w:kern w:val="2"/>
                <w:sz w:val="24"/>
                <w:szCs w:val="24"/>
                <w:highlight w:val="none"/>
                <w:lang w:val="en-US" w:eastAsia="zh-CN" w:bidi="ar"/>
              </w:rPr>
              <w:t>固定资产投资项目节能审查（节能声明表或节能报告）</w:t>
            </w:r>
          </w:p>
        </w:tc>
        <w:tc>
          <w:tcPr>
            <w:tcW w:w="2849" w:type="dxa"/>
            <w:gridSpan w:val="2"/>
            <w:shd w:val="clear" w:color="auto" w:fill="auto"/>
            <w:noWrap w:val="0"/>
            <w:vAlign w:val="center"/>
          </w:tcPr>
          <w:p w14:paraId="79EB6DDF">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Theme="minorEastAsia" w:hAnsiTheme="minorEastAsia" w:eastAsiaTheme="minorEastAsia" w:cstheme="minorEastAsia"/>
                <w:b w:val="0"/>
                <w:bCs w:val="0"/>
                <w:color w:val="auto"/>
                <w:kern w:val="2"/>
                <w:sz w:val="24"/>
                <w:szCs w:val="24"/>
                <w:highlight w:val="none"/>
                <w:lang w:val="en-US" w:eastAsia="zh-CN" w:bidi="ar"/>
              </w:rPr>
              <w:t>5个工作日</w:t>
            </w:r>
          </w:p>
        </w:tc>
      </w:tr>
      <w:tr w14:paraId="71E0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915" w:type="dxa"/>
            <w:vMerge w:val="continue"/>
            <w:shd w:val="clear" w:color="auto" w:fill="auto"/>
            <w:noWrap w:val="0"/>
            <w:vAlign w:val="center"/>
          </w:tcPr>
          <w:p w14:paraId="3E9DC25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0EBCE190">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3政府投资项目可行性研究报告审批</w:t>
            </w:r>
          </w:p>
        </w:tc>
        <w:tc>
          <w:tcPr>
            <w:tcW w:w="2849" w:type="dxa"/>
            <w:gridSpan w:val="2"/>
            <w:shd w:val="clear" w:color="auto" w:fill="auto"/>
            <w:noWrap w:val="0"/>
            <w:vAlign w:val="center"/>
          </w:tcPr>
          <w:p w14:paraId="41A4DC2B">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Theme="minorEastAsia" w:hAnsiTheme="minorEastAsia" w:eastAsiaTheme="minorEastAsia" w:cstheme="minorEastAsia"/>
                <w:color w:val="auto"/>
                <w:kern w:val="2"/>
                <w:sz w:val="24"/>
                <w:szCs w:val="24"/>
                <w:highlight w:val="none"/>
                <w:lang w:val="en-US" w:eastAsia="zh-CN" w:bidi="ar"/>
              </w:rPr>
              <w:t>3个工作日</w:t>
            </w:r>
          </w:p>
        </w:tc>
      </w:tr>
      <w:tr w14:paraId="1838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15" w:type="dxa"/>
            <w:vMerge w:val="continue"/>
            <w:shd w:val="clear" w:color="auto" w:fill="auto"/>
            <w:noWrap w:val="0"/>
            <w:vAlign w:val="center"/>
          </w:tcPr>
          <w:p w14:paraId="365CE8D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49" w:type="dxa"/>
            <w:gridSpan w:val="3"/>
            <w:shd w:val="clear" w:color="auto" w:fill="auto"/>
            <w:noWrap w:val="0"/>
            <w:vAlign w:val="center"/>
          </w:tcPr>
          <w:p w14:paraId="4981D97A">
            <w:pPr>
              <w:keepNext w:val="0"/>
              <w:keepLines w:val="0"/>
              <w:widowControl/>
              <w:suppressLineNumbers w:val="0"/>
              <w:shd w:val="clear"/>
              <w:spacing w:before="0" w:beforeAutospacing="1" w:after="0" w:afterAutospacing="1" w:line="400" w:lineRule="exact"/>
              <w:ind w:left="0" w:leftChars="0" w:right="0" w:rightChars="0"/>
              <w:jc w:val="left"/>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（承诺时限：3个工作日）</w:t>
            </w:r>
          </w:p>
        </w:tc>
      </w:tr>
      <w:tr w14:paraId="3D967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915" w:type="dxa"/>
            <w:vMerge w:val="continue"/>
            <w:shd w:val="clear" w:color="auto" w:fill="auto"/>
            <w:noWrap w:val="0"/>
            <w:vAlign w:val="center"/>
          </w:tcPr>
          <w:p w14:paraId="5DA9AC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73EFE3D5">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kern w:val="0"/>
                <w:sz w:val="24"/>
                <w:highlight w:val="none"/>
                <w:lang w:val="en-US" w:eastAsia="zh-CN"/>
              </w:rPr>
              <w:t>4.1</w:t>
            </w:r>
            <w:r>
              <w:rPr>
                <w:rFonts w:hint="eastAsia" w:ascii="宋体" w:hAnsi="宋体" w:cs="宋体"/>
                <w:color w:val="auto"/>
                <w:kern w:val="0"/>
                <w:sz w:val="24"/>
                <w:highlight w:val="none"/>
                <w:lang w:val="en-US" w:eastAsia="zh-CN"/>
              </w:rPr>
              <w:t>.1</w:t>
            </w:r>
            <w:r>
              <w:rPr>
                <w:rFonts w:hint="eastAsia" w:ascii="宋体" w:hAnsi="宋体" w:cs="宋体"/>
                <w:color w:val="auto"/>
                <w:sz w:val="24"/>
                <w:highlight w:val="none"/>
                <w:lang w:val="en-US" w:eastAsia="zh-CN"/>
              </w:rPr>
              <w:t>建设用地规划许可证</w:t>
            </w:r>
          </w:p>
        </w:tc>
        <w:tc>
          <w:tcPr>
            <w:tcW w:w="2849" w:type="dxa"/>
            <w:gridSpan w:val="2"/>
            <w:shd w:val="clear" w:color="auto" w:fill="auto"/>
            <w:noWrap w:val="0"/>
            <w:vAlign w:val="center"/>
          </w:tcPr>
          <w:p w14:paraId="480E41B3">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个工作日</w:t>
            </w:r>
          </w:p>
        </w:tc>
      </w:tr>
      <w:tr w14:paraId="4CBF5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915" w:type="dxa"/>
            <w:vMerge w:val="continue"/>
            <w:shd w:val="clear" w:color="auto" w:fill="auto"/>
            <w:noWrap w:val="0"/>
            <w:vAlign w:val="center"/>
          </w:tcPr>
          <w:p w14:paraId="28C2179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1F848D44">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4.1.2临时建设用地规划许可证</w:t>
            </w:r>
          </w:p>
        </w:tc>
        <w:tc>
          <w:tcPr>
            <w:tcW w:w="2849" w:type="dxa"/>
            <w:gridSpan w:val="2"/>
            <w:shd w:val="clear" w:color="auto" w:fill="auto"/>
            <w:noWrap w:val="0"/>
            <w:vAlign w:val="center"/>
          </w:tcPr>
          <w:p w14:paraId="1697741E">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1</w:t>
            </w:r>
            <w:r>
              <w:rPr>
                <w:rFonts w:hint="eastAsia" w:ascii="宋体" w:hAnsi="宋体" w:eastAsia="宋体" w:cs="宋体"/>
                <w:color w:val="auto"/>
                <w:kern w:val="0"/>
                <w:sz w:val="24"/>
                <w:highlight w:val="none"/>
                <w:lang w:val="en-US" w:eastAsia="zh-CN"/>
              </w:rPr>
              <w:t>个工作日</w:t>
            </w:r>
          </w:p>
        </w:tc>
      </w:tr>
      <w:tr w14:paraId="3821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15" w:type="dxa"/>
            <w:vMerge w:val="continue"/>
            <w:shd w:val="clear" w:color="auto" w:fill="auto"/>
            <w:noWrap w:val="0"/>
            <w:vAlign w:val="center"/>
          </w:tcPr>
          <w:p w14:paraId="1F0D18B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6B88625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4.2政府投资项目初步设计审批</w:t>
            </w:r>
          </w:p>
        </w:tc>
        <w:tc>
          <w:tcPr>
            <w:tcW w:w="2849" w:type="dxa"/>
            <w:gridSpan w:val="2"/>
            <w:shd w:val="clear" w:color="auto" w:fill="auto"/>
            <w:noWrap w:val="0"/>
            <w:vAlign w:val="center"/>
          </w:tcPr>
          <w:p w14:paraId="40DDBD82">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个工作日</w:t>
            </w:r>
          </w:p>
        </w:tc>
      </w:tr>
      <w:tr w14:paraId="330E2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915" w:type="dxa"/>
            <w:vMerge w:val="continue"/>
            <w:shd w:val="clear" w:color="auto" w:fill="auto"/>
            <w:noWrap w:val="0"/>
            <w:vAlign w:val="center"/>
          </w:tcPr>
          <w:p w14:paraId="158DB06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49" w:type="dxa"/>
            <w:gridSpan w:val="3"/>
            <w:shd w:val="clear" w:color="auto" w:fill="auto"/>
            <w:noWrap w:val="0"/>
            <w:vAlign w:val="center"/>
          </w:tcPr>
          <w:p w14:paraId="7A35211A">
            <w:pPr>
              <w:keepNext w:val="0"/>
              <w:keepLines w:val="0"/>
              <w:widowControl/>
              <w:suppressLineNumbers w:val="0"/>
              <w:shd w:val="clear"/>
              <w:spacing w:before="0" w:beforeAutospacing="1" w:after="0" w:afterAutospacing="1" w:line="400" w:lineRule="exact"/>
              <w:ind w:left="0" w:leftChars="0" w:right="0" w:rightChars="0"/>
              <w:jc w:val="both"/>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5</w:t>
            </w:r>
            <w:r>
              <w:rPr>
                <w:rFonts w:hint="eastAsia" w:ascii="宋体" w:hAnsi="宋体" w:eastAsia="宋体" w:cs="宋体"/>
                <w:b/>
                <w:bCs/>
                <w:color w:val="auto"/>
                <w:kern w:val="2"/>
                <w:sz w:val="24"/>
                <w:szCs w:val="24"/>
                <w:highlight w:val="none"/>
                <w:lang w:val="en-US" w:eastAsia="zh-CN" w:bidi="ar"/>
              </w:rPr>
              <w:t>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44A4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 w:type="dxa"/>
            <w:vMerge w:val="continue"/>
            <w:shd w:val="clear" w:color="auto" w:fill="auto"/>
            <w:noWrap w:val="0"/>
            <w:vAlign w:val="center"/>
          </w:tcPr>
          <w:p w14:paraId="56AEFB8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13DD09A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5.1</w:t>
            </w:r>
            <w:r>
              <w:rPr>
                <w:rFonts w:hint="eastAsia" w:ascii="宋体" w:hAnsi="宋体" w:eastAsia="宋体" w:cs="宋体"/>
                <w:color w:val="auto"/>
                <w:sz w:val="24"/>
                <w:highlight w:val="none"/>
                <w:lang w:val="en-US" w:eastAsia="zh-CN"/>
              </w:rPr>
              <w:t>重点工程项目气候可行性论证报告审定</w:t>
            </w:r>
          </w:p>
        </w:tc>
        <w:tc>
          <w:tcPr>
            <w:tcW w:w="2849" w:type="dxa"/>
            <w:gridSpan w:val="2"/>
            <w:shd w:val="clear" w:color="auto" w:fill="auto"/>
            <w:noWrap w:val="0"/>
            <w:vAlign w:val="center"/>
          </w:tcPr>
          <w:p w14:paraId="68AF339A">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29A6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15" w:type="dxa"/>
            <w:vMerge w:val="continue"/>
            <w:shd w:val="clear" w:color="auto" w:fill="auto"/>
            <w:noWrap w:val="0"/>
            <w:vAlign w:val="center"/>
          </w:tcPr>
          <w:p w14:paraId="5EC616C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2D1A088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rPr>
              <w:t>5.2建设工程文物保护许可</w:t>
            </w:r>
          </w:p>
        </w:tc>
        <w:tc>
          <w:tcPr>
            <w:tcW w:w="2849" w:type="dxa"/>
            <w:gridSpan w:val="2"/>
            <w:shd w:val="clear" w:color="auto" w:fill="auto"/>
            <w:noWrap w:val="0"/>
            <w:vAlign w:val="center"/>
          </w:tcPr>
          <w:p w14:paraId="686C9947">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承诺时限：18</w:t>
            </w:r>
            <w:r>
              <w:rPr>
                <w:rFonts w:hint="eastAsia" w:ascii="宋体" w:hAnsi="宋体" w:eastAsia="宋体" w:cs="宋体"/>
                <w:color w:val="auto"/>
                <w:kern w:val="0"/>
                <w:sz w:val="24"/>
                <w:highlight w:val="none"/>
                <w:lang w:val="en-US" w:eastAsia="zh-CN"/>
              </w:rPr>
              <w:t>个工作日</w:t>
            </w:r>
          </w:p>
        </w:tc>
      </w:tr>
      <w:tr w14:paraId="05A2B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915" w:type="dxa"/>
            <w:vMerge w:val="continue"/>
            <w:shd w:val="clear" w:color="auto" w:fill="auto"/>
            <w:noWrap w:val="0"/>
            <w:vAlign w:val="center"/>
          </w:tcPr>
          <w:p w14:paraId="2777171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2686A25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rPr>
              <w:t>5.3建设项目环境影响评价审批（非辐射类）</w:t>
            </w:r>
          </w:p>
        </w:tc>
        <w:tc>
          <w:tcPr>
            <w:tcW w:w="2849" w:type="dxa"/>
            <w:gridSpan w:val="2"/>
            <w:shd w:val="clear" w:color="auto" w:fill="auto"/>
            <w:noWrap w:val="0"/>
            <w:vAlign w:val="center"/>
          </w:tcPr>
          <w:p w14:paraId="18948173">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承诺时限：10</w:t>
            </w:r>
            <w:r>
              <w:rPr>
                <w:rFonts w:hint="eastAsia" w:ascii="宋体" w:hAnsi="宋体" w:eastAsia="宋体" w:cs="宋体"/>
                <w:color w:val="auto"/>
                <w:kern w:val="0"/>
                <w:sz w:val="24"/>
                <w:highlight w:val="none"/>
                <w:lang w:val="en-US" w:eastAsia="zh-CN"/>
              </w:rPr>
              <w:t>个工作日</w:t>
            </w:r>
          </w:p>
        </w:tc>
      </w:tr>
      <w:tr w14:paraId="3B01D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915" w:type="dxa"/>
            <w:vMerge w:val="continue"/>
            <w:shd w:val="clear" w:color="auto" w:fill="auto"/>
            <w:noWrap w:val="0"/>
            <w:vAlign w:val="center"/>
          </w:tcPr>
          <w:p w14:paraId="19FC776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3FB6688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rPr>
              <w:t>5.4涉及国家安全事项的建设项目审批</w:t>
            </w:r>
          </w:p>
        </w:tc>
        <w:tc>
          <w:tcPr>
            <w:tcW w:w="2849" w:type="dxa"/>
            <w:gridSpan w:val="2"/>
            <w:shd w:val="clear" w:color="auto" w:fill="auto"/>
            <w:noWrap w:val="0"/>
            <w:vAlign w:val="center"/>
          </w:tcPr>
          <w:p w14:paraId="5C0CB97E">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49BDD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15" w:type="dxa"/>
            <w:vMerge w:val="continue"/>
            <w:shd w:val="clear" w:color="auto" w:fill="auto"/>
            <w:noWrap w:val="0"/>
            <w:vAlign w:val="center"/>
          </w:tcPr>
          <w:p w14:paraId="5C91B54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4BBC5DA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rPr>
              <w:t>5.5新建、扩建、改建建设工程避免危害气象探测环境审批</w:t>
            </w:r>
          </w:p>
        </w:tc>
        <w:tc>
          <w:tcPr>
            <w:tcW w:w="2849" w:type="dxa"/>
            <w:gridSpan w:val="2"/>
            <w:shd w:val="clear" w:color="auto" w:fill="auto"/>
            <w:noWrap w:val="0"/>
            <w:vAlign w:val="center"/>
          </w:tcPr>
          <w:p w14:paraId="1E41E165">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649B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15" w:type="dxa"/>
            <w:vMerge w:val="continue"/>
            <w:shd w:val="clear" w:color="auto" w:fill="auto"/>
            <w:noWrap w:val="0"/>
            <w:vAlign w:val="center"/>
          </w:tcPr>
          <w:p w14:paraId="6B82A3E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3778CB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rPr>
              <w:t>5.6取水许可</w:t>
            </w:r>
          </w:p>
        </w:tc>
        <w:tc>
          <w:tcPr>
            <w:tcW w:w="2849" w:type="dxa"/>
            <w:gridSpan w:val="2"/>
            <w:shd w:val="clear" w:color="auto" w:fill="auto"/>
            <w:noWrap w:val="0"/>
            <w:vAlign w:val="center"/>
          </w:tcPr>
          <w:p w14:paraId="3A245ED8">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132C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915" w:type="dxa"/>
            <w:vMerge w:val="continue"/>
            <w:shd w:val="clear" w:color="auto" w:fill="auto"/>
            <w:noWrap w:val="0"/>
            <w:vAlign w:val="center"/>
          </w:tcPr>
          <w:p w14:paraId="28D3342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610F434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rPr>
              <w:t>5.7洪水影响评价类审批</w:t>
            </w:r>
          </w:p>
        </w:tc>
        <w:tc>
          <w:tcPr>
            <w:tcW w:w="2849" w:type="dxa"/>
            <w:gridSpan w:val="2"/>
            <w:shd w:val="clear" w:color="auto" w:fill="auto"/>
            <w:noWrap w:val="0"/>
            <w:vAlign w:val="center"/>
          </w:tcPr>
          <w:p w14:paraId="33CED6B6">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2CCFA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915" w:type="dxa"/>
            <w:vMerge w:val="continue"/>
            <w:shd w:val="clear" w:color="auto" w:fill="auto"/>
            <w:noWrap w:val="0"/>
            <w:vAlign w:val="center"/>
          </w:tcPr>
          <w:p w14:paraId="40DEC52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800" w:type="dxa"/>
            <w:shd w:val="clear" w:color="auto" w:fill="auto"/>
            <w:noWrap w:val="0"/>
            <w:vAlign w:val="center"/>
          </w:tcPr>
          <w:p w14:paraId="0C2B3EC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sz w:val="24"/>
                <w:szCs w:val="24"/>
                <w:lang w:val="en-US" w:eastAsia="zh-CN"/>
              </w:rPr>
              <w:t>5.8生产建设项目水土保持方案审批</w:t>
            </w:r>
          </w:p>
        </w:tc>
        <w:tc>
          <w:tcPr>
            <w:tcW w:w="2849" w:type="dxa"/>
            <w:gridSpan w:val="2"/>
            <w:shd w:val="clear" w:color="auto" w:fill="auto"/>
            <w:noWrap w:val="0"/>
            <w:vAlign w:val="center"/>
          </w:tcPr>
          <w:p w14:paraId="3A700369">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796D2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915" w:type="dxa"/>
            <w:shd w:val="clear" w:color="auto" w:fill="auto"/>
            <w:noWrap w:val="0"/>
            <w:vAlign w:val="center"/>
          </w:tcPr>
          <w:p w14:paraId="37DD1B48">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办理地点</w:t>
            </w:r>
          </w:p>
        </w:tc>
        <w:tc>
          <w:tcPr>
            <w:tcW w:w="7649" w:type="dxa"/>
            <w:gridSpan w:val="3"/>
            <w:shd w:val="clear" w:color="auto" w:fill="auto"/>
            <w:noWrap w:val="0"/>
            <w:vAlign w:val="center"/>
          </w:tcPr>
          <w:p w14:paraId="275CAB29">
            <w:pPr>
              <w:shd w:val="clear"/>
              <w:spacing w:line="40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D56C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 w:type="dxa"/>
            <w:shd w:val="clear" w:color="auto" w:fill="auto"/>
            <w:noWrap w:val="0"/>
            <w:vAlign w:val="center"/>
          </w:tcPr>
          <w:p w14:paraId="0BEC0D11">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办理时间</w:t>
            </w:r>
          </w:p>
        </w:tc>
        <w:tc>
          <w:tcPr>
            <w:tcW w:w="7649" w:type="dxa"/>
            <w:gridSpan w:val="3"/>
            <w:shd w:val="clear" w:color="auto" w:fill="auto"/>
            <w:noWrap w:val="0"/>
            <w:vAlign w:val="center"/>
          </w:tcPr>
          <w:p w14:paraId="0ED4B0A2">
            <w:pPr>
              <w:shd w:val="clear"/>
              <w:spacing w:line="400" w:lineRule="exact"/>
              <w:jc w:val="center"/>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上午9:00-12:00，下午14:00-17:00</w:t>
            </w:r>
          </w:p>
        </w:tc>
      </w:tr>
      <w:tr w14:paraId="199B3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15" w:type="dxa"/>
            <w:shd w:val="clear" w:color="auto" w:fill="auto"/>
            <w:noWrap w:val="0"/>
            <w:vAlign w:val="center"/>
          </w:tcPr>
          <w:p w14:paraId="5DEF4C9B">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法律法规依据</w:t>
            </w:r>
          </w:p>
        </w:tc>
        <w:tc>
          <w:tcPr>
            <w:tcW w:w="7649" w:type="dxa"/>
            <w:gridSpan w:val="3"/>
            <w:shd w:val="clear" w:color="auto" w:fill="auto"/>
            <w:noWrap w:val="0"/>
            <w:vAlign w:val="center"/>
          </w:tcPr>
          <w:p w14:paraId="0F359F7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1.《政府投资条例》（国务院令第712号）第九条</w:t>
            </w:r>
          </w:p>
          <w:p w14:paraId="04F59A9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2.《中华人民共和国节约能源法》第十五条</w:t>
            </w:r>
          </w:p>
          <w:p w14:paraId="1C5B5A4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3.《固定资产投资项目节能审查办法》（国家发展改革委令第44号）第三条</w:t>
            </w:r>
          </w:p>
          <w:p w14:paraId="324CFC9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4.《中华人民共和国招标投标法实施条例》第七条</w:t>
            </w:r>
          </w:p>
          <w:p w14:paraId="6A60019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5.《中华人民共和国城乡规划法》第三十六条、第三十七条、第三十八条、第四十四条</w:t>
            </w:r>
          </w:p>
          <w:p w14:paraId="120B960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6.《内蒙古自治区城乡规划条例》第三十一条、第三十二条、第三十三条、第三十四条、第三十五条、第三十九条</w:t>
            </w:r>
          </w:p>
          <w:p w14:paraId="0CBC9A9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7.《中华人民共和国土地管理法》第五十二条</w:t>
            </w:r>
          </w:p>
          <w:p w14:paraId="701363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8.《中华人民共和国土地管理法实施条例》（国务院令第256号发布，国务院令第653号修改）第二十二条、第二十三条</w:t>
            </w:r>
          </w:p>
          <w:p w14:paraId="28942A7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9.《国土资源部关于改进和优化建设项目用地预审的通知》（国土资发〔2012〕74号）</w:t>
            </w:r>
          </w:p>
          <w:p w14:paraId="588DF6C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10.《建设项目用地预审管理办法》</w:t>
            </w:r>
          </w:p>
          <w:p w14:paraId="26E048A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11.《国务院对确需保留的行政审批项目设定行政许可的决定》（国务院令第412号公布）第66项</w:t>
            </w:r>
          </w:p>
          <w:p w14:paraId="7649577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12.《协议出让国有土地使用权规定》</w:t>
            </w:r>
          </w:p>
          <w:p w14:paraId="3C7BEE2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13.《协议出让国有土地使用权规范》（试行）</w:t>
            </w:r>
          </w:p>
          <w:p w14:paraId="161F098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14.《招标拍卖挂牌出让国有土地使用权规定》</w:t>
            </w:r>
          </w:p>
          <w:p w14:paraId="7FE9206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15.《招标拍卖挂牌出让国有土地使用权规范》（试行）</w:t>
            </w:r>
          </w:p>
          <w:p w14:paraId="443320E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16.《中华人民共和国耕地占用税暂行条例》</w:t>
            </w:r>
          </w:p>
          <w:p w14:paraId="57DE08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17.《中华人民共和国城市房地产管理法》</w:t>
            </w:r>
          </w:p>
          <w:p w14:paraId="65160B6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18.《中华人民共和国城镇国有土地使用权出让和转让暂行条例》</w:t>
            </w:r>
          </w:p>
          <w:p w14:paraId="72F7E3F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《划拨土地目录》；《限制用地目录》；《禁止用地目录》（划拨类项目）</w:t>
            </w:r>
          </w:p>
          <w:p w14:paraId="295F390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19.《内蒙古自治区自然资源厅关于“多审合一、多证合一”改革工作的通知》（内自然资字</w:t>
            </w:r>
            <w:r>
              <w:rPr>
                <w:rFonts w:hint="eastAsia" w:asciiTheme="minorEastAsia" w:hAnsiTheme="minorEastAsia" w:eastAsiaTheme="minorEastAsia" w:cstheme="minorEastAsia"/>
                <w:color w:val="auto"/>
                <w:kern w:val="2"/>
                <w:sz w:val="24"/>
                <w:szCs w:val="24"/>
                <w:lang w:val="en-US" w:eastAsia="zh-CN" w:bidi="ar"/>
              </w:rPr>
              <w:t>〔2019〕</w:t>
            </w:r>
            <w:r>
              <w:rPr>
                <w:rFonts w:hint="eastAsia" w:asciiTheme="minorEastAsia" w:hAnsiTheme="minorEastAsia" w:eastAsiaTheme="minorEastAsia" w:cstheme="minorEastAsia"/>
                <w:color w:val="auto"/>
                <w:kern w:val="2"/>
                <w:sz w:val="24"/>
                <w:szCs w:val="24"/>
                <w:highlight w:val="none"/>
                <w:lang w:val="en-US" w:eastAsia="zh-CN" w:bidi="ar"/>
              </w:rPr>
              <w:t>562）</w:t>
            </w:r>
          </w:p>
          <w:p w14:paraId="4F06AA0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20.《内蒙古自治区发展和改革委员会关于进一步优化固定资产投资项目节能审查权限和工作流程的通知》（内发改环资字〔2022〕2033号）</w:t>
            </w:r>
          </w:p>
          <w:p w14:paraId="45CF37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21.</w:t>
            </w:r>
            <w:r>
              <w:rPr>
                <w:rFonts w:hint="eastAsia" w:ascii="宋体" w:hAnsi="宋体" w:eastAsia="宋体" w:cs="宋体"/>
                <w:color w:val="auto"/>
                <w:sz w:val="24"/>
                <w:highlight w:val="none"/>
                <w:lang w:val="en-US" w:eastAsia="zh-CN"/>
              </w:rPr>
              <w:t>《自然资源部关于规范临时用地管理的通知》（自然资规</w:t>
            </w:r>
            <w:r>
              <w:rPr>
                <w:rFonts w:hint="eastAsia" w:asciiTheme="minorEastAsia" w:hAnsiTheme="minorEastAsia" w:eastAsiaTheme="minorEastAsia" w:cstheme="minorEastAsia"/>
                <w:kern w:val="2"/>
                <w:sz w:val="24"/>
                <w:szCs w:val="24"/>
                <w:lang w:val="en-US" w:eastAsia="zh-CN" w:bidi="ar"/>
              </w:rPr>
              <w:t>〔2021〕</w:t>
            </w:r>
            <w:r>
              <w:rPr>
                <w:rFonts w:hint="eastAsia" w:ascii="宋体" w:hAnsi="宋体" w:eastAsia="宋体" w:cs="宋体"/>
                <w:color w:val="auto"/>
                <w:sz w:val="24"/>
                <w:highlight w:val="none"/>
                <w:lang w:val="en-US" w:eastAsia="zh-CN"/>
              </w:rPr>
              <w:t>2号）</w:t>
            </w:r>
          </w:p>
        </w:tc>
      </w:tr>
      <w:tr w14:paraId="58044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exact"/>
        </w:trPr>
        <w:tc>
          <w:tcPr>
            <w:tcW w:w="915" w:type="dxa"/>
            <w:shd w:val="clear" w:color="auto" w:fill="auto"/>
            <w:noWrap w:val="0"/>
            <w:vAlign w:val="center"/>
          </w:tcPr>
          <w:p w14:paraId="507555C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申请条件</w:t>
            </w:r>
          </w:p>
        </w:tc>
        <w:tc>
          <w:tcPr>
            <w:tcW w:w="7649" w:type="dxa"/>
            <w:gridSpan w:val="3"/>
            <w:shd w:val="clear" w:color="auto" w:fill="auto"/>
            <w:noWrap w:val="0"/>
            <w:vAlign w:val="center"/>
          </w:tcPr>
          <w:p w14:paraId="72C48345">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w:t>
            </w:r>
            <w:r>
              <w:rPr>
                <w:rFonts w:hint="eastAsia" w:asciiTheme="minorEastAsia" w:hAnsiTheme="minorEastAsia" w:eastAsiaTheme="minorEastAsia" w:cstheme="minorEastAsia"/>
                <w:b w:val="0"/>
                <w:bCs w:val="0"/>
                <w:color w:val="auto"/>
                <w:kern w:val="2"/>
                <w:sz w:val="24"/>
                <w:szCs w:val="24"/>
                <w:highlight w:val="none"/>
                <w:lang w:val="en-US" w:eastAsia="zh-CN" w:bidi="ar"/>
              </w:rPr>
              <w:t>政府采取直接投资方式、资本金注入、投资补助方式投资的项目。</w:t>
            </w:r>
          </w:p>
          <w:p w14:paraId="038C0B98">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2.在规划区内以划拨、出让方式提供国有土地使用权。</w:t>
            </w:r>
          </w:p>
          <w:p w14:paraId="735375FF">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leftChars="0" w:right="0" w:rightChars="0"/>
              <w:jc w:val="left"/>
              <w:textAlignment w:val="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3.符合国家节约集约用地要求，经人民政府批准的建设用地项目。</w:t>
            </w:r>
          </w:p>
        </w:tc>
      </w:tr>
      <w:tr w14:paraId="7A0A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9" w:hRule="atLeast"/>
        </w:trPr>
        <w:tc>
          <w:tcPr>
            <w:tcW w:w="915" w:type="dxa"/>
            <w:shd w:val="clear" w:color="auto" w:fill="auto"/>
            <w:noWrap w:val="0"/>
            <w:vAlign w:val="center"/>
          </w:tcPr>
          <w:p w14:paraId="0D63D6A8">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申报材料</w:t>
            </w:r>
          </w:p>
        </w:tc>
        <w:tc>
          <w:tcPr>
            <w:tcW w:w="7649" w:type="dxa"/>
            <w:gridSpan w:val="3"/>
            <w:shd w:val="clear" w:color="auto" w:fill="auto"/>
            <w:noWrap w:val="0"/>
            <w:vAlign w:val="top"/>
          </w:tcPr>
          <w:p w14:paraId="7D466A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1政府投资项目建议书审批（发改部门）</w:t>
            </w:r>
          </w:p>
          <w:p w14:paraId="3C9A1F4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（1）项目建议书审批申请文件；</w:t>
            </w:r>
          </w:p>
          <w:p w14:paraId="2C74616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（2）项目建议书文本。</w:t>
            </w:r>
          </w:p>
          <w:p w14:paraId="68E4EC83">
            <w:pPr>
              <w:widowControl/>
              <w:numPr>
                <w:ilvl w:val="0"/>
                <w:numId w:val="0"/>
              </w:numPr>
              <w:shd w:val="clear"/>
              <w:spacing w:line="240" w:lineRule="auto"/>
              <w:jc w:val="left"/>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2.1建设项目用地预审与选址意见书（自然资源部门）</w:t>
            </w:r>
          </w:p>
          <w:p w14:paraId="648ECE99">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（1）申请文件[pdf格式、200dpi（主审材料）]。</w:t>
            </w:r>
          </w:p>
          <w:p w14:paraId="6CB16331">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（2）项目建设依据。[pdf格式、200dpi（主审材料）]。</w:t>
            </w:r>
          </w:p>
          <w:p w14:paraId="3C5E1BE4">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（3）项目用地边界拐点坐标表、审定的用地控制图[（2000国家大地坐标系需txt格式）、JPG格式、200dpi（主审材料）]。</w:t>
            </w:r>
          </w:p>
          <w:p w14:paraId="18884FB5">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（4）自然保护区审核材料、水源地审核材料、文物保护区及文物保护单位审核材料或占用生态保护红线的提供旗县级以上行业主管部门说明。[pdf格式、200dpi（非必要件）注：根据具体情况提供]。</w:t>
            </w:r>
          </w:p>
          <w:p w14:paraId="5396D292">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2.2固定资产投资项目节能审查</w:t>
            </w:r>
            <w:r>
              <w:rPr>
                <w:rFonts w:hint="eastAsia" w:asciiTheme="minorEastAsia" w:hAnsiTheme="minorEastAsia" w:eastAsiaTheme="minorEastAsia" w:cstheme="minorEastAsia"/>
                <w:b/>
                <w:bCs/>
                <w:color w:val="auto"/>
                <w:kern w:val="2"/>
                <w:sz w:val="24"/>
                <w:szCs w:val="24"/>
                <w:highlight w:val="none"/>
                <w:lang w:val="en-US" w:eastAsia="zh-CN" w:bidi="ar"/>
              </w:rPr>
              <w:t>（发改部门）</w:t>
            </w:r>
          </w:p>
          <w:p w14:paraId="2289CBB8">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6EB1AC7A">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5F1587D7">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（1）固定资产投资项目节能报告；</w:t>
            </w:r>
          </w:p>
          <w:p w14:paraId="3D995E93">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（2）节能项目审查申请书；</w:t>
            </w:r>
          </w:p>
          <w:p w14:paraId="0B398484">
            <w:pPr>
              <w:widowControl/>
              <w:numPr>
                <w:ilvl w:val="0"/>
                <w:numId w:val="0"/>
              </w:numPr>
              <w:shd w:val="clear"/>
              <w:spacing w:line="240" w:lineRule="auto"/>
              <w:jc w:val="lef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（3）旗市区提供的节能初审意见。</w:t>
            </w:r>
          </w:p>
          <w:p w14:paraId="414F68D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3政府投资项目可行性研究报告审批（发改部门）</w:t>
            </w:r>
          </w:p>
          <w:p w14:paraId="00FF565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（1）可行性研究报告审批申请文件；</w:t>
            </w:r>
          </w:p>
          <w:p w14:paraId="5E4F349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（2）可行性研究报告文本；</w:t>
            </w:r>
          </w:p>
          <w:p w14:paraId="118885A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（3）节能声明表或节能报告；</w:t>
            </w:r>
          </w:p>
          <w:p w14:paraId="6CF663D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（4）建设项目用地预审与选址意见书[注：（此行政许可事项如从“呼伦贝尔市工程建设项目审批管理系统”审批，可自动获取此项材料）]；</w:t>
            </w:r>
          </w:p>
          <w:p w14:paraId="2BFC3EE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（5）项目社会稳定风险评估报告及审核意见；</w:t>
            </w:r>
          </w:p>
          <w:p w14:paraId="7D1B485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（6）财政部门出具的已纳入预算的资金证明或申请人对资金来源的承诺。</w:t>
            </w:r>
          </w:p>
          <w:p w14:paraId="2EA4B134">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4.1.1建设用地规划许可证（自然资源部门）</w:t>
            </w:r>
          </w:p>
          <w:p w14:paraId="4019B3EE">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1</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申请文件[（PDF格式电子、200dpi）（主审材料）]</w:t>
            </w:r>
            <w:r>
              <w:rPr>
                <w:rFonts w:hint="eastAsia" w:ascii="宋体" w:hAnsi="宋体" w:cs="宋体"/>
                <w:b w:val="0"/>
                <w:bCs w:val="0"/>
                <w:color w:val="auto"/>
                <w:sz w:val="24"/>
                <w:highlight w:val="none"/>
                <w:lang w:val="en-US" w:eastAsia="zh-CN"/>
              </w:rPr>
              <w:t>；</w:t>
            </w:r>
          </w:p>
          <w:p w14:paraId="00B6E89D">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（2）土地权属材料(国有土地出让合同或国有土地划拨决定书）</w:t>
            </w:r>
          </w:p>
          <w:p w14:paraId="6CCDEAD2">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[（PDF格式电子、200dpi）、国有土地出让合同（非必要件）注：以出让方式取得的土地项目为必要件]</w:t>
            </w:r>
          </w:p>
          <w:p w14:paraId="4E0ACFAE">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[（PDF格式电子、200dpi）、国有土地划拨决定书（非必要件）注：以划拨方式取得的土地项目为必要件]</w:t>
            </w:r>
            <w:r>
              <w:rPr>
                <w:rFonts w:hint="eastAsia" w:ascii="宋体" w:hAnsi="宋体" w:cs="宋体"/>
                <w:b w:val="0"/>
                <w:bCs w:val="0"/>
                <w:color w:val="auto"/>
                <w:sz w:val="24"/>
                <w:highlight w:val="none"/>
                <w:lang w:val="en-US" w:eastAsia="zh-CN"/>
              </w:rPr>
              <w:t>；</w:t>
            </w:r>
          </w:p>
          <w:p w14:paraId="1AF6FAA4">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（3）项目批准核准备案的文件[（PDF格式电子、200dpi）（主审材料）]</w:t>
            </w:r>
            <w:r>
              <w:rPr>
                <w:rFonts w:hint="eastAsia" w:ascii="宋体" w:hAnsi="宋体" w:cs="宋体"/>
                <w:b w:val="0"/>
                <w:bCs w:val="0"/>
                <w:color w:val="auto"/>
                <w:sz w:val="24"/>
                <w:highlight w:val="none"/>
                <w:lang w:val="en-US" w:eastAsia="zh-CN"/>
              </w:rPr>
              <w:t>。</w:t>
            </w:r>
          </w:p>
          <w:p w14:paraId="7F046439">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4.1.2临时建设用地规划许可证（自然资源部门）</w:t>
            </w:r>
          </w:p>
          <w:p w14:paraId="4F332A4B">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val="en-US" w:eastAsia="zh-CN"/>
              </w:rPr>
              <w:t>申请文件【pdf格式、200dpi（主审材料）】</w:t>
            </w:r>
            <w:r>
              <w:rPr>
                <w:rFonts w:hint="eastAsia" w:ascii="宋体" w:hAnsi="宋体" w:cs="宋体"/>
                <w:b w:val="0"/>
                <w:bCs w:val="0"/>
                <w:color w:val="auto"/>
                <w:sz w:val="24"/>
                <w:highlight w:val="none"/>
                <w:lang w:val="en-US" w:eastAsia="zh-CN"/>
              </w:rPr>
              <w:t>；</w:t>
            </w:r>
          </w:p>
          <w:p w14:paraId="7D17BB78">
            <w:pPr>
              <w:keepNext w:val="0"/>
              <w:keepLines w:val="0"/>
              <w:widowControl/>
              <w:suppressLineNumbers w:val="0"/>
              <w:shd w:val="clear"/>
              <w:spacing w:line="240" w:lineRule="auto"/>
              <w:jc w:val="left"/>
              <w:textAlignment w:val="center"/>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val="en-US" w:eastAsia="zh-CN"/>
              </w:rPr>
              <w:t>土地权属材料(国有土地出让合同</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国有土地划拨决定书</w:t>
            </w:r>
            <w:r>
              <w:rPr>
                <w:rFonts w:hint="eastAsia" w:ascii="宋体" w:hAnsi="宋体" w:cs="宋体"/>
                <w:b w:val="0"/>
                <w:bCs w:val="0"/>
                <w:color w:val="auto"/>
                <w:sz w:val="24"/>
                <w:highlight w:val="none"/>
                <w:lang w:val="en-US" w:eastAsia="zh-CN"/>
              </w:rPr>
              <w:t>或其他证明土地权属材料</w:t>
            </w:r>
            <w:r>
              <w:rPr>
                <w:rFonts w:hint="eastAsia" w:ascii="宋体" w:hAnsi="宋体" w:eastAsia="宋体" w:cs="宋体"/>
                <w:b w:val="0"/>
                <w:bCs w:val="0"/>
                <w:color w:val="auto"/>
                <w:sz w:val="24"/>
                <w:highlight w:val="none"/>
                <w:lang w:val="en-US" w:eastAsia="zh-CN"/>
              </w:rPr>
              <w:t>）【pdf格式、200dpi（主审材料）】、用地控制图</w:t>
            </w:r>
            <w:r>
              <w:rPr>
                <w:rFonts w:hint="eastAsia" w:ascii="宋体" w:hAnsi="宋体" w:cs="宋体"/>
                <w:b w:val="0"/>
                <w:bCs w:val="0"/>
                <w:color w:val="auto"/>
                <w:sz w:val="24"/>
                <w:highlight w:val="none"/>
                <w:lang w:val="en-US" w:eastAsia="zh-CN"/>
              </w:rPr>
              <w:t>；</w:t>
            </w:r>
          </w:p>
          <w:p w14:paraId="140BB34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lang w:val="en-US" w:eastAsia="zh-CN"/>
              </w:rPr>
              <w:t>项目的批准、核准、备案文件【pdf格式、200dpi（主审材料）】。</w:t>
            </w:r>
          </w:p>
          <w:p w14:paraId="271191C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4.2政府投资项目初步设计审批【相关行业（业务）主管部门】</w:t>
            </w:r>
          </w:p>
          <w:p w14:paraId="568676E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rPr>
                <w:rFonts w:hint="eastAsia" w:asciiTheme="minorEastAsia" w:hAnsiTheme="minorEastAsia" w:eastAsiaTheme="minorEastAsia" w:cstheme="minorEastAsia"/>
                <w:color w:val="auto"/>
                <w:kern w:val="2"/>
                <w:sz w:val="18"/>
                <w:szCs w:val="18"/>
                <w:highlight w:val="none"/>
                <w:lang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（1）</w:t>
            </w:r>
            <w:r>
              <w:rPr>
                <w:rFonts w:hint="eastAsia" w:asciiTheme="minorEastAsia" w:hAnsiTheme="minorEastAsia" w:eastAsiaTheme="minorEastAsia" w:cstheme="minorEastAsia"/>
                <w:color w:val="auto"/>
                <w:sz w:val="24"/>
                <w:szCs w:val="24"/>
                <w:highlight w:val="none"/>
                <w:lang w:val="en-US" w:eastAsia="zh-CN"/>
              </w:rPr>
              <w:t>项目</w:t>
            </w:r>
            <w:r>
              <w:rPr>
                <w:rFonts w:hint="eastAsia" w:asciiTheme="minorEastAsia" w:hAnsiTheme="minorEastAsia" w:eastAsiaTheme="minorEastAsia" w:cstheme="minorEastAsia"/>
                <w:color w:val="auto"/>
                <w:sz w:val="24"/>
                <w:szCs w:val="24"/>
                <w:highlight w:val="none"/>
              </w:rPr>
              <w:t>初步设计</w:t>
            </w:r>
            <w:r>
              <w:rPr>
                <w:rFonts w:hint="eastAsia" w:asciiTheme="minorEastAsia" w:hAnsiTheme="minorEastAsia" w:eastAsiaTheme="minorEastAsia" w:cstheme="minorEastAsia"/>
                <w:color w:val="auto"/>
                <w:sz w:val="24"/>
                <w:szCs w:val="24"/>
                <w:highlight w:val="none"/>
                <w:lang w:val="en-US" w:eastAsia="zh-CN"/>
              </w:rPr>
              <w:t>报告审批</w:t>
            </w:r>
            <w:r>
              <w:rPr>
                <w:rFonts w:hint="eastAsia" w:asciiTheme="minorEastAsia" w:hAnsiTheme="minorEastAsia" w:eastAsiaTheme="minorEastAsia" w:cstheme="minorEastAsia"/>
                <w:color w:val="auto"/>
                <w:sz w:val="24"/>
                <w:szCs w:val="24"/>
                <w:highlight w:val="none"/>
              </w:rPr>
              <w:t>申请文件</w:t>
            </w:r>
            <w:r>
              <w:rPr>
                <w:rFonts w:hint="eastAsia" w:asciiTheme="minorEastAsia" w:hAnsiTheme="minorEastAsia" w:eastAsiaTheme="minorEastAsia" w:cstheme="minorEastAsia"/>
                <w:color w:val="auto"/>
                <w:sz w:val="24"/>
                <w:szCs w:val="24"/>
                <w:highlight w:val="none"/>
                <w:lang w:eastAsia="zh-CN"/>
              </w:rPr>
              <w:t>；</w:t>
            </w:r>
          </w:p>
          <w:p w14:paraId="5C69A844">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b w:val="0"/>
                <w:bCs w:val="0"/>
                <w:color w:val="auto"/>
                <w:kern w:val="2"/>
                <w:sz w:val="24"/>
                <w:szCs w:val="24"/>
                <w:highlight w:val="none"/>
                <w:lang w:val="en-US" w:eastAsia="zh-CN" w:bidi="ar"/>
              </w:rPr>
              <w:t>项目初步设计文本（说明书、图纸、概算书）。</w:t>
            </w:r>
          </w:p>
          <w:p w14:paraId="6BF6DFA7">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Theme="minorEastAsia" w:hAnsiTheme="minorEastAsia" w:eastAsiaTheme="minorEastAsia" w:cstheme="minorEastAsia"/>
                <w:b w:val="0"/>
                <w:bCs w:val="0"/>
                <w:color w:val="auto"/>
                <w:kern w:val="2"/>
                <w:sz w:val="24"/>
                <w:szCs w:val="24"/>
                <w:highlight w:val="none"/>
                <w:lang w:val="en-US" w:eastAsia="zh-CN" w:bidi="ar"/>
              </w:rPr>
            </w:pPr>
          </w:p>
          <w:p w14:paraId="3335ECA1">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宋体" w:hAnsi="宋体" w:eastAsia="宋体" w:cs="宋体"/>
                <w:b/>
                <w:bCs/>
                <w:color w:val="auto"/>
                <w:kern w:val="2"/>
                <w:sz w:val="30"/>
                <w:szCs w:val="30"/>
                <w:highlight w:val="none"/>
                <w:lang w:val="en-US" w:eastAsia="zh-CN" w:bidi="ar"/>
              </w:rPr>
            </w:pPr>
            <w:r>
              <w:rPr>
                <w:rFonts w:hint="eastAsia" w:ascii="宋体" w:hAnsi="宋体" w:eastAsia="宋体" w:cs="宋体"/>
                <w:b/>
                <w:bCs/>
                <w:color w:val="auto"/>
                <w:kern w:val="2"/>
                <w:sz w:val="30"/>
                <w:szCs w:val="30"/>
                <w:highlight w:val="none"/>
                <w:lang w:val="en-US" w:eastAsia="zh-CN" w:bidi="ar"/>
              </w:rPr>
              <w:t>可并行申请审批事项（选择性办理</w:t>
            </w:r>
            <w:r>
              <w:rPr>
                <w:rFonts w:hint="eastAsia" w:ascii="宋体" w:hAnsi="宋体" w:cs="宋体"/>
                <w:b/>
                <w:bCs/>
                <w:color w:val="auto"/>
                <w:kern w:val="2"/>
                <w:sz w:val="30"/>
                <w:szCs w:val="30"/>
                <w:highlight w:val="none"/>
                <w:lang w:val="en-US" w:eastAsia="zh-CN" w:bidi="ar"/>
              </w:rPr>
              <w:t>，开工前完成即可</w:t>
            </w:r>
            <w:r>
              <w:rPr>
                <w:rFonts w:hint="eastAsia" w:ascii="宋体" w:hAnsi="宋体" w:eastAsia="宋体" w:cs="宋体"/>
                <w:b/>
                <w:bCs/>
                <w:color w:val="auto"/>
                <w:kern w:val="2"/>
                <w:sz w:val="30"/>
                <w:szCs w:val="30"/>
                <w:highlight w:val="none"/>
                <w:lang w:val="en-US" w:eastAsia="zh-CN" w:bidi="ar"/>
              </w:rPr>
              <w:t>）</w:t>
            </w:r>
          </w:p>
          <w:p w14:paraId="74AEDB34">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5.1重点工程项目气候可行性论证报告审定（气象部门）</w:t>
            </w:r>
          </w:p>
          <w:p w14:paraId="18E8241E">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（1）项目的气候可行性论证报告或气候可行性论证章节节选材料（含论证报告编制机构证书、气象资料合法性证明等）</w:t>
            </w:r>
          </w:p>
          <w:p w14:paraId="30F803DF">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5.2建设工程文物保护许可（文旅广部门）</w:t>
            </w:r>
          </w:p>
          <w:p w14:paraId="6BBB4A15">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（1）申请文件。</w:t>
            </w:r>
          </w:p>
          <w:p w14:paraId="6132A116">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（2）建设单位的建设项目选址立项报告。</w:t>
            </w:r>
          </w:p>
          <w:p w14:paraId="4CCD004F">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（3）文物评估报告。</w:t>
            </w:r>
          </w:p>
          <w:p w14:paraId="209BD938">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（4）建设施工图纸。</w:t>
            </w:r>
          </w:p>
          <w:p w14:paraId="34A9816F">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5.3建设项目环境影响评价审批（非辐射类）（生态环境部门）</w:t>
            </w:r>
          </w:p>
          <w:p w14:paraId="04943A51">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（1）行政许可申请书 。</w:t>
            </w:r>
          </w:p>
          <w:p w14:paraId="6E288DF7">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（2）建设项目环境影响评价报告书（表） 。</w:t>
            </w:r>
          </w:p>
          <w:p w14:paraId="5BA148B5">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（3）建设项目环境影响评价文件的技术审查报告 。</w:t>
            </w:r>
          </w:p>
          <w:p w14:paraId="1D54E89C">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5.4涉及国家安全事项的建设项目审批（国家安全部门）</w:t>
            </w:r>
          </w:p>
          <w:p w14:paraId="46070F72">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（1）涉及国家安全事项的建设项目建设申请书（应有申请人盖章，如属委托申请，需提供授权委托书）。</w:t>
            </w:r>
          </w:p>
          <w:p w14:paraId="5555D447">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（2）项目单位身份材料(包括项目单位统一信用代码证、营业执照或者组织机构代码证，申请人身份证件复印件)。</w:t>
            </w:r>
          </w:p>
          <w:p w14:paraId="4717015B">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（3）建设项目投资性质、使用功能、地理位置及周边环境说明文件。</w:t>
            </w:r>
          </w:p>
          <w:p w14:paraId="79C01428">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（4）建设项目规划红线范围内的1:2000地形图或1:500总平面图。</w:t>
            </w:r>
          </w:p>
          <w:p w14:paraId="55B91D44">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（5）建设项目整体规划设计方案或内部智能化集成系统、办公自动化系统、信息网络系统等设计方案。</w:t>
            </w:r>
          </w:p>
          <w:p w14:paraId="69568610">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5.5新建、扩建、改建建设工程避免危害气象探测环境审批（气象部门）</w:t>
            </w:r>
          </w:p>
          <w:p w14:paraId="0F87D4C8">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（1）新建、扩建、改建建设工程避免危害气象探测环境行政许可申请表；</w:t>
            </w:r>
          </w:p>
          <w:p w14:paraId="351F4AE1">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（2）申请人身份信息；</w:t>
            </w:r>
          </w:p>
          <w:p w14:paraId="516AB0D7">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（3）新建、扩建、改建建设工程与气象探测设施或观测场的相对位置示意图；</w:t>
            </w:r>
          </w:p>
          <w:p w14:paraId="5CAFF912">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（4）委托代理的，应出具委托协议；</w:t>
            </w:r>
          </w:p>
          <w:p w14:paraId="0B5C7A31">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（5）新建、扩建、改建建设工程概况和规划总平面图</w:t>
            </w:r>
          </w:p>
          <w:p w14:paraId="06506C64">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5.6取水许可（水利部门）</w:t>
            </w:r>
          </w:p>
          <w:p w14:paraId="09D18DE9">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（1）取水许可申请书</w:t>
            </w:r>
          </w:p>
          <w:p w14:paraId="7A935D9F">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（2）水资源论证报告（报批稿）</w:t>
            </w:r>
          </w:p>
          <w:p w14:paraId="00A71F15">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5.7洪水影响评价类审批（水利部门）</w:t>
            </w:r>
          </w:p>
          <w:p w14:paraId="6EF9CF4E">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（1）非防洪建设项目洪水影响评价审批申请文件</w:t>
            </w:r>
          </w:p>
          <w:p w14:paraId="18FC51FB">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（2）项目建设依据文件</w:t>
            </w:r>
          </w:p>
          <w:p w14:paraId="24CB7A8F">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（3）洪水影响评价技术报告</w:t>
            </w:r>
          </w:p>
          <w:p w14:paraId="05F0236C">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（4）与第三方有利害关系的，需提供相关说明或第三方的承诺书或与第三方签署的协议书</w:t>
            </w:r>
          </w:p>
          <w:p w14:paraId="49CA5F2C">
            <w:pPr>
              <w:shd w:val="clear"/>
              <w:rPr>
                <w:rFonts w:hint="eastAsia" w:asciiTheme="minorEastAsia" w:hAnsiTheme="minorEastAsia" w:eastAsiaTheme="minorEastAsia" w:cstheme="minorEastAsia"/>
                <w:b/>
                <w:bCs/>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5.9生产建设项目水土保持方案审批（水利部门）</w:t>
            </w:r>
          </w:p>
          <w:p w14:paraId="53B7986C">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default" w:ascii="宋体" w:hAnsi="宋体" w:eastAsia="宋体" w:cs="宋体"/>
                <w:b w:val="0"/>
                <w:bCs w:val="0"/>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（1）</w:t>
            </w:r>
            <w:r>
              <w:rPr>
                <w:rFonts w:hint="default" w:ascii="宋体" w:hAnsi="宋体" w:eastAsia="宋体" w:cs="宋体"/>
                <w:b w:val="0"/>
                <w:bCs w:val="0"/>
                <w:color w:val="auto"/>
                <w:kern w:val="2"/>
                <w:sz w:val="24"/>
                <w:szCs w:val="24"/>
                <w:highlight w:val="none"/>
                <w:lang w:val="en-US" w:eastAsia="zh-CN" w:bidi="ar"/>
              </w:rPr>
              <w:t>水土保持方案报告书</w:t>
            </w:r>
          </w:p>
          <w:p w14:paraId="188158D2">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default" w:ascii="宋体" w:hAnsi="宋体" w:eastAsia="宋体" w:cs="宋体"/>
                <w:b/>
                <w:bCs/>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（2）</w:t>
            </w:r>
            <w:r>
              <w:rPr>
                <w:rFonts w:hint="default" w:ascii="宋体" w:hAnsi="宋体" w:eastAsia="宋体" w:cs="宋体"/>
                <w:b w:val="0"/>
                <w:bCs w:val="0"/>
                <w:color w:val="auto"/>
                <w:kern w:val="2"/>
                <w:sz w:val="24"/>
                <w:szCs w:val="24"/>
                <w:highlight w:val="none"/>
                <w:lang w:val="en-US" w:eastAsia="zh-CN" w:bidi="ar"/>
              </w:rPr>
              <w:t>申请书</w:t>
            </w:r>
          </w:p>
        </w:tc>
      </w:tr>
      <w:tr w14:paraId="6307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1" w:hRule="atLeast"/>
        </w:trPr>
        <w:tc>
          <w:tcPr>
            <w:tcW w:w="915" w:type="dxa"/>
            <w:shd w:val="clear" w:color="auto" w:fill="auto"/>
            <w:noWrap w:val="0"/>
            <w:vAlign w:val="center"/>
          </w:tcPr>
          <w:p w14:paraId="5EC09803">
            <w:pPr>
              <w:keepNext w:val="0"/>
              <w:keepLines w:val="0"/>
              <w:widowControl/>
              <w:suppressLineNumbers w:val="0"/>
              <w:shd w:val="clear"/>
              <w:spacing w:before="0" w:beforeAutospacing="1" w:after="0" w:afterAutospacing="1" w:line="400" w:lineRule="exact"/>
              <w:ind w:left="0" w:leftChars="0" w:right="0" w:rightChars="0"/>
              <w:jc w:val="center"/>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办理程序</w:t>
            </w:r>
          </w:p>
        </w:tc>
        <w:tc>
          <w:tcPr>
            <w:tcW w:w="7649" w:type="dxa"/>
            <w:gridSpan w:val="3"/>
            <w:shd w:val="clear" w:color="auto" w:fill="auto"/>
            <w:noWrap w:val="0"/>
            <w:vAlign w:val="center"/>
          </w:tcPr>
          <w:p w14:paraId="27FB5D5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6EEE04A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审批部门通过平台对材料进行审查，并履行审批程序，并在承诺期限内签署审批意见。</w:t>
            </w:r>
          </w:p>
          <w:p w14:paraId="79F2CC7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 书面决定的说明理由，并告知申请人诉权。</w:t>
            </w:r>
          </w:p>
          <w:p w14:paraId="4202C92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76754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6" w:hRule="atLeast"/>
        </w:trPr>
        <w:tc>
          <w:tcPr>
            <w:tcW w:w="915" w:type="dxa"/>
            <w:shd w:val="clear" w:color="auto" w:fill="auto"/>
            <w:noWrap w:val="0"/>
            <w:vAlign w:val="center"/>
          </w:tcPr>
          <w:p w14:paraId="3511BA7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核发材料</w:t>
            </w:r>
          </w:p>
        </w:tc>
        <w:tc>
          <w:tcPr>
            <w:tcW w:w="7649" w:type="dxa"/>
            <w:gridSpan w:val="3"/>
            <w:shd w:val="clear" w:color="auto" w:fill="auto"/>
            <w:noWrap w:val="0"/>
            <w:vAlign w:val="center"/>
          </w:tcPr>
          <w:p w14:paraId="437F15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1.项目建议书批复文件。</w:t>
            </w:r>
          </w:p>
          <w:p w14:paraId="2CB1038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2.建设项目用地预审</w:t>
            </w:r>
            <w:r>
              <w:rPr>
                <w:rFonts w:hint="eastAsia" w:asciiTheme="minorEastAsia" w:hAnsiTheme="minorEastAsia" w:eastAsiaTheme="minorEastAsia" w:cstheme="minorEastAsia"/>
                <w:color w:val="auto"/>
                <w:kern w:val="2"/>
                <w:sz w:val="24"/>
                <w:szCs w:val="24"/>
                <w:highlight w:val="none"/>
                <w:lang w:val="en-US" w:eastAsia="zh-CN" w:bidi="ar"/>
              </w:rPr>
              <w:t>与</w:t>
            </w:r>
            <w:r>
              <w:rPr>
                <w:rFonts w:hint="eastAsia" w:asciiTheme="minorEastAsia" w:hAnsiTheme="minorEastAsia" w:eastAsiaTheme="minorEastAsia" w:cstheme="minorEastAsia"/>
                <w:color w:val="auto"/>
                <w:kern w:val="0"/>
                <w:sz w:val="24"/>
                <w:szCs w:val="24"/>
                <w:highlight w:val="none"/>
                <w:lang w:val="en-US" w:eastAsia="zh-CN" w:bidi="ar"/>
              </w:rPr>
              <w:t>选址意见书。</w:t>
            </w:r>
          </w:p>
          <w:p w14:paraId="2BABEFB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3.可行性研究报告批复文件。</w:t>
            </w:r>
          </w:p>
          <w:p w14:paraId="35C04CC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4.节能评估报告批复文件。</w:t>
            </w:r>
          </w:p>
          <w:p w14:paraId="66996E6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5.</w:t>
            </w:r>
            <w:r>
              <w:rPr>
                <w:rFonts w:hint="eastAsia" w:ascii="宋体" w:hAnsi="宋体" w:eastAsia="宋体" w:cs="宋体"/>
                <w:color w:val="auto"/>
                <w:kern w:val="0"/>
                <w:sz w:val="24"/>
                <w:highlight w:val="none"/>
                <w:lang w:val="en-US" w:eastAsia="zh-CN"/>
              </w:rPr>
              <w:t>建设用地</w:t>
            </w:r>
            <w:r>
              <w:rPr>
                <w:rFonts w:hint="eastAsia" w:ascii="宋体" w:hAnsi="宋体" w:cs="宋体"/>
                <w:color w:val="auto"/>
                <w:kern w:val="0"/>
                <w:sz w:val="24"/>
                <w:highlight w:val="none"/>
                <w:lang w:val="en-US" w:eastAsia="zh-CN"/>
              </w:rPr>
              <w:t>规划许可证</w:t>
            </w:r>
            <w:r>
              <w:rPr>
                <w:rFonts w:hint="eastAsia" w:ascii="宋体" w:hAnsi="宋体" w:eastAsia="宋体" w:cs="宋体"/>
                <w:color w:val="auto"/>
                <w:kern w:val="0"/>
                <w:sz w:val="24"/>
                <w:highlight w:val="none"/>
                <w:lang w:val="en-US" w:eastAsia="zh-CN"/>
              </w:rPr>
              <w:t>、临时建设用地规划许可证</w:t>
            </w:r>
            <w:r>
              <w:rPr>
                <w:rFonts w:hint="eastAsia" w:ascii="宋体" w:hAnsi="宋体" w:cs="宋体"/>
                <w:color w:val="auto"/>
                <w:kern w:val="0"/>
                <w:sz w:val="24"/>
                <w:highlight w:val="none"/>
                <w:lang w:val="en-US" w:eastAsia="zh-CN"/>
              </w:rPr>
              <w:t>。</w:t>
            </w:r>
          </w:p>
          <w:p w14:paraId="53EB13E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6.初步设计批复文件。</w:t>
            </w:r>
          </w:p>
          <w:p w14:paraId="43618B5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0"/>
                <w:sz w:val="24"/>
                <w:szCs w:val="24"/>
                <w:highlight w:val="none"/>
                <w:lang w:val="en-US" w:eastAsia="zh-CN" w:bidi="ar"/>
              </w:rPr>
            </w:pPr>
            <w:r>
              <w:rPr>
                <w:rFonts w:hint="eastAsia" w:asciiTheme="minorEastAsia" w:hAnsiTheme="minorEastAsia" w:eastAsiaTheme="minorEastAsia" w:cstheme="minorEastAsia"/>
                <w:color w:val="auto"/>
                <w:kern w:val="0"/>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5E07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915" w:type="dxa"/>
            <w:shd w:val="clear" w:color="auto" w:fill="auto"/>
            <w:noWrap w:val="0"/>
            <w:vAlign w:val="center"/>
          </w:tcPr>
          <w:p w14:paraId="5E07E39F">
            <w:pPr>
              <w:shd w:val="clea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649" w:type="dxa"/>
            <w:gridSpan w:val="3"/>
            <w:shd w:val="clear" w:color="auto" w:fill="auto"/>
            <w:noWrap w:val="0"/>
            <w:vAlign w:val="center"/>
          </w:tcPr>
          <w:p w14:paraId="4D55E0FD">
            <w:pPr>
              <w:shd w:val="clear"/>
              <w:spacing w:line="400" w:lineRule="exact"/>
              <w:jc w:val="both"/>
              <w:rPr>
                <w:rFonts w:hint="eastAsia" w:ascii="宋体" w:hAnsi="宋体" w:eastAsia="宋体" w:cs="宋体"/>
                <w:color w:val="auto"/>
                <w:kern w:val="0"/>
                <w:sz w:val="24"/>
                <w:highlight w:val="none"/>
                <w:lang w:val="en-US" w:eastAsia="zh-CN"/>
              </w:rPr>
            </w:pPr>
          </w:p>
        </w:tc>
      </w:tr>
    </w:tbl>
    <w:p w14:paraId="5F1C4087">
      <w:pPr>
        <w:shd w:val="clear"/>
        <w:rPr>
          <w:rFonts w:hint="eastAsia"/>
          <w:lang w:val="en-US" w:eastAsia="zh-CN"/>
        </w:rPr>
      </w:pPr>
    </w:p>
    <w:p w14:paraId="4F69D843">
      <w:pPr>
        <w:shd w:val="clear"/>
        <w:rPr>
          <w:rFonts w:hint="eastAsia"/>
          <w:lang w:val="en-US" w:eastAsia="zh-CN"/>
        </w:rPr>
      </w:pPr>
    </w:p>
    <w:p w14:paraId="3B30F6F4">
      <w:pPr>
        <w:shd w:val="clear"/>
        <w:rPr>
          <w:rFonts w:hint="eastAsia"/>
          <w:lang w:val="en-US" w:eastAsia="zh-CN"/>
        </w:rPr>
      </w:pPr>
    </w:p>
    <w:p w14:paraId="173E39CA">
      <w:pPr>
        <w:shd w:val="clear"/>
        <w:rPr>
          <w:rFonts w:hint="eastAsia"/>
          <w:lang w:val="en-US" w:eastAsia="zh-CN"/>
        </w:rPr>
      </w:pPr>
    </w:p>
    <w:p w14:paraId="4026AF9B">
      <w:pPr>
        <w:shd w:val="clear"/>
        <w:rPr>
          <w:rFonts w:hint="eastAsia"/>
          <w:lang w:val="en-US" w:eastAsia="zh-CN"/>
        </w:rPr>
      </w:pPr>
    </w:p>
    <w:p w14:paraId="2D55EB2B">
      <w:pPr>
        <w:shd w:val="clear"/>
        <w:rPr>
          <w:rFonts w:hint="eastAsia"/>
          <w:lang w:val="en-US" w:eastAsia="zh-CN"/>
        </w:rPr>
      </w:pPr>
    </w:p>
    <w:p w14:paraId="062866C9">
      <w:pPr>
        <w:shd w:val="clear"/>
        <w:rPr>
          <w:rFonts w:hint="eastAsia"/>
          <w:lang w:val="en-US" w:eastAsia="zh-CN"/>
        </w:rPr>
      </w:pPr>
    </w:p>
    <w:p w14:paraId="3CB36B16">
      <w:pPr>
        <w:shd w:val="clear"/>
        <w:rPr>
          <w:rFonts w:hint="eastAsia"/>
          <w:lang w:val="en-US" w:eastAsia="zh-CN"/>
        </w:rPr>
      </w:pPr>
    </w:p>
    <w:p w14:paraId="27ED9D74">
      <w:pPr>
        <w:shd w:val="clear"/>
        <w:rPr>
          <w:rFonts w:hint="eastAsia"/>
          <w:lang w:val="en-US" w:eastAsia="zh-CN"/>
        </w:rPr>
      </w:pPr>
    </w:p>
    <w:p w14:paraId="27F14AB2">
      <w:pPr>
        <w:shd w:val="clear"/>
        <w:rPr>
          <w:rFonts w:hint="eastAsia"/>
          <w:lang w:val="en-US" w:eastAsia="zh-CN"/>
        </w:rPr>
      </w:pPr>
    </w:p>
    <w:p w14:paraId="2BEFEA6E">
      <w:pPr>
        <w:shd w:val="clear"/>
        <w:rPr>
          <w:rFonts w:hint="eastAsia"/>
          <w:lang w:val="en-US" w:eastAsia="zh-CN"/>
        </w:rPr>
      </w:pPr>
    </w:p>
    <w:p w14:paraId="49FE48CA">
      <w:pPr>
        <w:shd w:val="clear"/>
        <w:rPr>
          <w:rFonts w:hint="eastAsia"/>
          <w:lang w:val="en-US" w:eastAsia="zh-CN"/>
        </w:rPr>
      </w:pPr>
    </w:p>
    <w:p w14:paraId="5C47C442">
      <w:pPr>
        <w:shd w:val="clear"/>
        <w:rPr>
          <w:rFonts w:hint="eastAsia"/>
          <w:lang w:val="en-US" w:eastAsia="zh-CN"/>
        </w:rPr>
      </w:pPr>
    </w:p>
    <w:p w14:paraId="68D6F5D9">
      <w:pPr>
        <w:shd w:val="clear"/>
        <w:rPr>
          <w:rFonts w:hint="eastAsia"/>
          <w:lang w:val="en-US" w:eastAsia="zh-CN"/>
        </w:rPr>
      </w:pPr>
    </w:p>
    <w:p w14:paraId="34792DAA">
      <w:pPr>
        <w:shd w:val="clear"/>
        <w:rPr>
          <w:rFonts w:hint="eastAsia"/>
          <w:lang w:val="en-US" w:eastAsia="zh-CN"/>
        </w:rPr>
      </w:pPr>
    </w:p>
    <w:p w14:paraId="1C86F0E4">
      <w:pPr>
        <w:shd w:val="clear"/>
        <w:rPr>
          <w:rFonts w:hint="eastAsia"/>
          <w:lang w:val="en-US" w:eastAsia="zh-CN"/>
        </w:rPr>
      </w:pPr>
    </w:p>
    <w:p w14:paraId="13D0CA10">
      <w:pPr>
        <w:shd w:val="clear"/>
        <w:rPr>
          <w:rFonts w:hint="eastAsia"/>
          <w:lang w:val="en-US" w:eastAsia="zh-CN"/>
        </w:rPr>
      </w:pPr>
    </w:p>
    <w:p w14:paraId="3E6C5D19">
      <w:pPr>
        <w:shd w:val="clear"/>
        <w:rPr>
          <w:rFonts w:hint="eastAsia"/>
          <w:lang w:val="en-US" w:eastAsia="zh-CN"/>
        </w:rPr>
      </w:pPr>
    </w:p>
    <w:p w14:paraId="177A7379">
      <w:pPr>
        <w:shd w:val="clear"/>
        <w:rPr>
          <w:rFonts w:hint="eastAsia"/>
          <w:lang w:val="en-US" w:eastAsia="zh-CN"/>
        </w:rPr>
      </w:pPr>
    </w:p>
    <w:p w14:paraId="0429252A">
      <w:pPr>
        <w:shd w:val="clear"/>
        <w:rPr>
          <w:rFonts w:hint="eastAsia"/>
          <w:lang w:val="en-US" w:eastAsia="zh-CN"/>
        </w:rPr>
      </w:pPr>
    </w:p>
    <w:p w14:paraId="1B62A77D">
      <w:pPr>
        <w:shd w:val="clear"/>
        <w:rPr>
          <w:rFonts w:hint="eastAsia"/>
          <w:lang w:val="en-US" w:eastAsia="zh-CN"/>
        </w:rPr>
      </w:pPr>
    </w:p>
    <w:p w14:paraId="3755AFF5">
      <w:pPr>
        <w:shd w:val="clear"/>
        <w:rPr>
          <w:rFonts w:hint="eastAsia"/>
          <w:lang w:val="en-US" w:eastAsia="zh-CN"/>
        </w:rPr>
      </w:pPr>
    </w:p>
    <w:tbl>
      <w:tblPr>
        <w:tblStyle w:val="8"/>
        <w:tblW w:w="8564"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18"/>
        <w:gridCol w:w="4850"/>
        <w:gridCol w:w="700"/>
        <w:gridCol w:w="2096"/>
      </w:tblGrid>
      <w:tr w14:paraId="73B57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6" w:hRule="atLeast"/>
        </w:trPr>
        <w:tc>
          <w:tcPr>
            <w:tcW w:w="918" w:type="dxa"/>
            <w:shd w:val="clear" w:color="auto" w:fill="auto"/>
            <w:noWrap w:val="0"/>
            <w:vAlign w:val="center"/>
          </w:tcPr>
          <w:p w14:paraId="53B758AE">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A2</w:t>
            </w:r>
          </w:p>
        </w:tc>
        <w:tc>
          <w:tcPr>
            <w:tcW w:w="7646" w:type="dxa"/>
            <w:gridSpan w:val="3"/>
            <w:shd w:val="clear" w:color="auto" w:fill="auto"/>
            <w:noWrap w:val="0"/>
            <w:vAlign w:val="center"/>
          </w:tcPr>
          <w:p w14:paraId="2E6E7958">
            <w:pPr>
              <w:pStyle w:val="5"/>
              <w:shd w:val="clear"/>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eastAsia="zh-CN"/>
              </w:rPr>
              <w:t>呼伦贝尔</w:t>
            </w:r>
            <w:r>
              <w:rPr>
                <w:rFonts w:hint="eastAsia" w:ascii="方正小标宋_GBK" w:hAnsi="方正小标宋_GBK" w:eastAsia="方正小标宋_GBK" w:cs="方正小标宋_GBK"/>
                <w:b w:val="0"/>
                <w:bCs/>
                <w:color w:val="auto"/>
                <w:sz w:val="32"/>
                <w:szCs w:val="32"/>
              </w:rPr>
              <w:t>市工程建设项目</w:t>
            </w:r>
          </w:p>
          <w:p w14:paraId="7AA4BDF7">
            <w:pPr>
              <w:pStyle w:val="5"/>
              <w:shd w:val="clear"/>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立项用地规划许可阶段审批办事指南</w:t>
            </w:r>
          </w:p>
        </w:tc>
      </w:tr>
      <w:tr w14:paraId="299A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918" w:type="dxa"/>
            <w:shd w:val="clear" w:color="auto" w:fill="auto"/>
            <w:noWrap w:val="0"/>
            <w:vAlign w:val="center"/>
          </w:tcPr>
          <w:p w14:paraId="403BCD5F">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7646" w:type="dxa"/>
            <w:gridSpan w:val="3"/>
            <w:shd w:val="clear" w:color="auto" w:fill="auto"/>
            <w:noWrap w:val="0"/>
            <w:vAlign w:val="center"/>
          </w:tcPr>
          <w:p w14:paraId="0275413A">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eastAsia="zh-CN"/>
              </w:rPr>
              <w:t>社会投资</w:t>
            </w:r>
            <w:r>
              <w:rPr>
                <w:rFonts w:hint="eastAsia" w:ascii="方正小标宋_GBK" w:hAnsi="方正小标宋_GBK" w:eastAsia="方正小标宋_GBK" w:cs="方正小标宋_GBK"/>
                <w:b w:val="0"/>
                <w:bCs/>
                <w:color w:val="auto"/>
                <w:sz w:val="32"/>
                <w:szCs w:val="32"/>
                <w:lang w:val="en-US" w:eastAsia="zh-CN"/>
              </w:rPr>
              <w:t>类房屋建筑工程项目；社会投资市政基础设施工程项目；社会投资工业用房建筑项目项目审批</w:t>
            </w:r>
          </w:p>
        </w:tc>
      </w:tr>
      <w:tr w14:paraId="116FC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918" w:type="dxa"/>
            <w:shd w:val="clear" w:color="auto" w:fill="auto"/>
            <w:noWrap w:val="0"/>
            <w:vAlign w:val="center"/>
          </w:tcPr>
          <w:p w14:paraId="0E61FB1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牵头单位</w:t>
            </w:r>
          </w:p>
        </w:tc>
        <w:tc>
          <w:tcPr>
            <w:tcW w:w="4850" w:type="dxa"/>
            <w:shd w:val="clear" w:color="auto" w:fill="auto"/>
            <w:noWrap w:val="0"/>
            <w:vAlign w:val="center"/>
          </w:tcPr>
          <w:p w14:paraId="2846CDC6">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自然资源部门</w:t>
            </w:r>
          </w:p>
        </w:tc>
        <w:tc>
          <w:tcPr>
            <w:tcW w:w="700" w:type="dxa"/>
            <w:shd w:val="clear" w:color="auto" w:fill="auto"/>
            <w:noWrap w:val="0"/>
            <w:vAlign w:val="center"/>
          </w:tcPr>
          <w:p w14:paraId="555CDCC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参与部门</w:t>
            </w:r>
          </w:p>
        </w:tc>
        <w:tc>
          <w:tcPr>
            <w:tcW w:w="2096" w:type="dxa"/>
            <w:shd w:val="clear" w:color="auto" w:fill="auto"/>
            <w:noWrap w:val="0"/>
            <w:vAlign w:val="center"/>
          </w:tcPr>
          <w:p w14:paraId="5324903F">
            <w:pPr>
              <w:keepNext w:val="0"/>
              <w:keepLines w:val="0"/>
              <w:pageBreakBefore w:val="0"/>
              <w:shd w:val="clear"/>
              <w:kinsoku/>
              <w:wordWrap/>
              <w:overflowPunct/>
              <w:topLinePunct w:val="0"/>
              <w:autoSpaceDN/>
              <w:bidi w:val="0"/>
              <w:adjustRightInd/>
              <w:snapToGrid/>
              <w:spacing w:line="240" w:lineRule="auto"/>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自然资源部门、发改部门</w:t>
            </w:r>
          </w:p>
        </w:tc>
      </w:tr>
      <w:tr w14:paraId="557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restart"/>
            <w:shd w:val="clear" w:color="auto" w:fill="auto"/>
            <w:noWrap w:val="0"/>
            <w:vAlign w:val="center"/>
          </w:tcPr>
          <w:p w14:paraId="066D37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事项名称</w:t>
            </w:r>
          </w:p>
        </w:tc>
        <w:tc>
          <w:tcPr>
            <w:tcW w:w="7646" w:type="dxa"/>
            <w:gridSpan w:val="3"/>
            <w:shd w:val="clear" w:color="auto" w:fill="auto"/>
            <w:noWrap w:val="0"/>
            <w:vAlign w:val="center"/>
          </w:tcPr>
          <w:p w14:paraId="1F33C5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0"/>
                <w:sz w:val="28"/>
                <w:szCs w:val="28"/>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1并联办理</w:t>
            </w:r>
            <w:r>
              <w:rPr>
                <w:rFonts w:hint="eastAsia" w:asciiTheme="minorEastAsia" w:hAnsiTheme="minorEastAsia" w:eastAsiaTheme="minorEastAsia" w:cstheme="minorEastAsia"/>
                <w:b/>
                <w:bCs/>
                <w:color w:val="auto"/>
                <w:kern w:val="0"/>
                <w:sz w:val="24"/>
                <w:szCs w:val="24"/>
                <w:lang w:val="en-US" w:eastAsia="zh-CN" w:bidi="ar"/>
              </w:rPr>
              <w:t>（承诺时限：1个工作日）</w:t>
            </w:r>
          </w:p>
        </w:tc>
      </w:tr>
      <w:tr w14:paraId="31A7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1F18C5C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04B9863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jc w:val="left"/>
              <w:textAlignment w:val="auto"/>
              <w:rPr>
                <w:rFonts w:hint="eastAsia" w:ascii="宋体" w:hAnsi="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1.1企业投资项目备案</w:t>
            </w:r>
          </w:p>
        </w:tc>
        <w:tc>
          <w:tcPr>
            <w:tcW w:w="2796" w:type="dxa"/>
            <w:gridSpan w:val="2"/>
            <w:shd w:val="clear" w:color="auto" w:fill="auto"/>
            <w:noWrap w:val="0"/>
            <w:vAlign w:val="center"/>
          </w:tcPr>
          <w:p w14:paraId="59639DB5">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承诺时限：1个工作日</w:t>
            </w:r>
          </w:p>
        </w:tc>
      </w:tr>
      <w:tr w14:paraId="40A94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529F8D6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06CF8C6C">
            <w:pPr>
              <w:keepNext w:val="0"/>
              <w:keepLines w:val="0"/>
              <w:pageBreakBefore w:val="0"/>
              <w:shd w:val="clear"/>
              <w:kinsoku/>
              <w:wordWrap/>
              <w:overflowPunct/>
              <w:topLinePunct w:val="0"/>
              <w:autoSpaceDN/>
              <w:bidi w:val="0"/>
              <w:adjustRightInd/>
              <w:snapToGrid/>
              <w:spacing w:line="240" w:lineRule="auto"/>
              <w:jc w:val="left"/>
              <w:textAlignment w:val="auto"/>
              <w:rPr>
                <w:rFonts w:hint="eastAsia" w:ascii="宋体" w:hAnsi="宋体" w:cs="宋体"/>
                <w:color w:val="auto"/>
                <w:sz w:val="24"/>
                <w:lang w:val="en-US" w:eastAsia="zh-CN"/>
              </w:rPr>
            </w:pPr>
            <w:r>
              <w:rPr>
                <w:rFonts w:hint="eastAsia" w:ascii="宋体" w:hAnsi="宋体" w:cs="宋体"/>
                <w:color w:val="auto"/>
                <w:sz w:val="24"/>
                <w:lang w:val="en-US" w:eastAsia="zh-CN"/>
              </w:rPr>
              <w:t>1.2.1</w:t>
            </w:r>
            <w:r>
              <w:rPr>
                <w:rFonts w:hint="eastAsia" w:ascii="宋体" w:hAnsi="宋体" w:eastAsia="宋体" w:cs="宋体"/>
                <w:color w:val="auto"/>
                <w:sz w:val="24"/>
                <w:lang w:val="en-US" w:eastAsia="zh-CN"/>
              </w:rPr>
              <w:t>建设用地</w:t>
            </w:r>
            <w:r>
              <w:rPr>
                <w:rFonts w:hint="eastAsia" w:ascii="宋体" w:hAnsi="宋体" w:cs="宋体"/>
                <w:color w:val="auto"/>
                <w:sz w:val="24"/>
                <w:lang w:val="en-US" w:eastAsia="zh-CN"/>
              </w:rPr>
              <w:t>规划许可证</w:t>
            </w:r>
          </w:p>
        </w:tc>
        <w:tc>
          <w:tcPr>
            <w:tcW w:w="2796" w:type="dxa"/>
            <w:gridSpan w:val="2"/>
            <w:shd w:val="clear" w:color="auto" w:fill="auto"/>
            <w:noWrap w:val="0"/>
            <w:vAlign w:val="center"/>
          </w:tcPr>
          <w:p w14:paraId="4B8B63C7">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承诺时限：</w:t>
            </w:r>
            <w:r>
              <w:rPr>
                <w:rFonts w:hint="eastAsia" w:ascii="宋体" w:hAnsi="宋体" w:cs="宋体"/>
                <w:color w:val="auto"/>
                <w:kern w:val="0"/>
                <w:sz w:val="24"/>
                <w:lang w:val="en-US" w:eastAsia="zh-CN"/>
              </w:rPr>
              <w:t>1</w:t>
            </w:r>
            <w:r>
              <w:rPr>
                <w:rFonts w:hint="eastAsia" w:ascii="宋体" w:hAnsi="宋体" w:eastAsia="宋体" w:cs="宋体"/>
                <w:color w:val="auto"/>
                <w:kern w:val="0"/>
                <w:sz w:val="24"/>
                <w:lang w:val="en-US" w:eastAsia="zh-CN"/>
              </w:rPr>
              <w:t>个工作日</w:t>
            </w:r>
          </w:p>
        </w:tc>
      </w:tr>
      <w:tr w14:paraId="22728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41EF854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0CD4253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cs="宋体"/>
                <w:color w:val="auto"/>
                <w:sz w:val="24"/>
                <w:lang w:val="en-US" w:eastAsia="zh-CN"/>
              </w:rPr>
            </w:pPr>
            <w:r>
              <w:rPr>
                <w:rFonts w:hint="eastAsia" w:ascii="宋体" w:hAnsi="宋体" w:cs="宋体"/>
                <w:color w:val="auto"/>
                <w:sz w:val="24"/>
                <w:lang w:val="en-US" w:eastAsia="zh-CN"/>
              </w:rPr>
              <w:t>1.2.2</w:t>
            </w:r>
            <w:r>
              <w:rPr>
                <w:rFonts w:hint="eastAsia" w:ascii="宋体" w:hAnsi="宋体" w:eastAsia="宋体" w:cs="宋体"/>
                <w:color w:val="auto"/>
                <w:sz w:val="24"/>
                <w:lang w:val="en-US" w:eastAsia="zh-CN"/>
              </w:rPr>
              <w:t>临时建设用地规划许可证</w:t>
            </w:r>
          </w:p>
        </w:tc>
        <w:tc>
          <w:tcPr>
            <w:tcW w:w="2796" w:type="dxa"/>
            <w:gridSpan w:val="2"/>
            <w:shd w:val="clear" w:color="auto" w:fill="auto"/>
            <w:noWrap w:val="0"/>
            <w:vAlign w:val="center"/>
          </w:tcPr>
          <w:p w14:paraId="7F8B5BB6">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承诺时限：</w:t>
            </w:r>
            <w:r>
              <w:rPr>
                <w:rFonts w:hint="eastAsia" w:ascii="宋体" w:hAnsi="宋体" w:cs="宋体"/>
                <w:color w:val="auto"/>
                <w:kern w:val="0"/>
                <w:sz w:val="24"/>
                <w:lang w:val="en-US" w:eastAsia="zh-CN"/>
              </w:rPr>
              <w:t>1</w:t>
            </w:r>
            <w:r>
              <w:rPr>
                <w:rFonts w:hint="eastAsia" w:ascii="宋体" w:hAnsi="宋体" w:eastAsia="宋体" w:cs="宋体"/>
                <w:color w:val="auto"/>
                <w:kern w:val="0"/>
                <w:sz w:val="24"/>
                <w:lang w:val="en-US" w:eastAsia="zh-CN"/>
              </w:rPr>
              <w:t>个工作日</w:t>
            </w:r>
          </w:p>
        </w:tc>
      </w:tr>
      <w:tr w14:paraId="7301B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1C41B2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646" w:type="dxa"/>
            <w:gridSpan w:val="3"/>
            <w:shd w:val="clear" w:color="auto" w:fill="auto"/>
            <w:noWrap w:val="0"/>
            <w:vAlign w:val="center"/>
          </w:tcPr>
          <w:p w14:paraId="0983BCF3">
            <w:pPr>
              <w:keepNext w:val="0"/>
              <w:keepLines w:val="0"/>
              <w:widowControl/>
              <w:suppressLineNumbers w:val="0"/>
              <w:shd w:val="clear"/>
              <w:spacing w:before="0" w:beforeAutospacing="1" w:after="0" w:afterAutospacing="1" w:line="400" w:lineRule="exact"/>
              <w:ind w:left="0" w:leftChars="0" w:right="0" w:rightChars="0"/>
              <w:jc w:val="both"/>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2</w:t>
            </w:r>
            <w:r>
              <w:rPr>
                <w:rFonts w:hint="eastAsia" w:ascii="宋体" w:hAnsi="宋体" w:eastAsia="宋体" w:cs="宋体"/>
                <w:b/>
                <w:bCs/>
                <w:color w:val="auto"/>
                <w:kern w:val="2"/>
                <w:sz w:val="24"/>
                <w:szCs w:val="24"/>
                <w:highlight w:val="none"/>
                <w:lang w:val="en-US" w:eastAsia="zh-CN" w:bidi="ar"/>
              </w:rPr>
              <w:t>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011F0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37614FF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59AE5E5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2.1</w:t>
            </w:r>
            <w:r>
              <w:rPr>
                <w:rFonts w:hint="eastAsia" w:ascii="宋体" w:hAnsi="宋体" w:eastAsia="宋体" w:cs="宋体"/>
                <w:color w:val="auto"/>
                <w:sz w:val="24"/>
                <w:highlight w:val="none"/>
                <w:lang w:val="en-US" w:eastAsia="zh-CN"/>
              </w:rPr>
              <w:t>重点工程项目气候可行性论证报告审定</w:t>
            </w:r>
          </w:p>
        </w:tc>
        <w:tc>
          <w:tcPr>
            <w:tcW w:w="2796" w:type="dxa"/>
            <w:gridSpan w:val="2"/>
            <w:shd w:val="clear" w:color="auto" w:fill="auto"/>
            <w:noWrap w:val="0"/>
            <w:vAlign w:val="center"/>
          </w:tcPr>
          <w:p w14:paraId="3CE9B55F">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3738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031E037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2363DF4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2.2建设工程文物保护许可</w:t>
            </w:r>
          </w:p>
        </w:tc>
        <w:tc>
          <w:tcPr>
            <w:tcW w:w="2796" w:type="dxa"/>
            <w:gridSpan w:val="2"/>
            <w:shd w:val="clear" w:color="auto" w:fill="auto"/>
            <w:noWrap w:val="0"/>
            <w:vAlign w:val="center"/>
          </w:tcPr>
          <w:p w14:paraId="1E82A2EC">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承诺时限：18</w:t>
            </w:r>
            <w:r>
              <w:rPr>
                <w:rFonts w:hint="eastAsia" w:ascii="宋体" w:hAnsi="宋体" w:eastAsia="宋体" w:cs="宋体"/>
                <w:color w:val="auto"/>
                <w:kern w:val="0"/>
                <w:sz w:val="24"/>
                <w:highlight w:val="none"/>
                <w:lang w:val="en-US" w:eastAsia="zh-CN"/>
              </w:rPr>
              <w:t>个工作日</w:t>
            </w:r>
          </w:p>
        </w:tc>
      </w:tr>
      <w:tr w14:paraId="7EA1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6AEA61F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428CF9B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2.3建设项目环境影响评价审批（非辐射类）</w:t>
            </w:r>
          </w:p>
        </w:tc>
        <w:tc>
          <w:tcPr>
            <w:tcW w:w="2796" w:type="dxa"/>
            <w:gridSpan w:val="2"/>
            <w:shd w:val="clear" w:color="auto" w:fill="auto"/>
            <w:noWrap w:val="0"/>
            <w:vAlign w:val="center"/>
          </w:tcPr>
          <w:p w14:paraId="78634E31">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承诺时限：10</w:t>
            </w:r>
            <w:r>
              <w:rPr>
                <w:rFonts w:hint="eastAsia" w:ascii="宋体" w:hAnsi="宋体" w:eastAsia="宋体" w:cs="宋体"/>
                <w:color w:val="auto"/>
                <w:kern w:val="0"/>
                <w:sz w:val="24"/>
                <w:highlight w:val="none"/>
                <w:lang w:val="en-US" w:eastAsia="zh-CN"/>
              </w:rPr>
              <w:t>个工作日</w:t>
            </w:r>
          </w:p>
        </w:tc>
      </w:tr>
      <w:tr w14:paraId="13312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18" w:type="dxa"/>
            <w:vMerge w:val="continue"/>
            <w:shd w:val="clear" w:color="auto" w:fill="auto"/>
            <w:noWrap w:val="0"/>
            <w:vAlign w:val="center"/>
          </w:tcPr>
          <w:p w14:paraId="061A18C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7EBB13F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2.4涉及国家安全事项的建设项目审批</w:t>
            </w:r>
          </w:p>
        </w:tc>
        <w:tc>
          <w:tcPr>
            <w:tcW w:w="2796" w:type="dxa"/>
            <w:gridSpan w:val="2"/>
            <w:shd w:val="clear" w:color="auto" w:fill="auto"/>
            <w:noWrap w:val="0"/>
            <w:vAlign w:val="center"/>
          </w:tcPr>
          <w:p w14:paraId="72ACED45">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08F2A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918" w:type="dxa"/>
            <w:vMerge w:val="continue"/>
            <w:shd w:val="clear" w:color="auto" w:fill="auto"/>
            <w:noWrap w:val="0"/>
            <w:vAlign w:val="center"/>
          </w:tcPr>
          <w:p w14:paraId="3EE396A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77C0B7F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2.5新建、扩建、改建建设工程避免危害气象探测环境审批</w:t>
            </w:r>
          </w:p>
        </w:tc>
        <w:tc>
          <w:tcPr>
            <w:tcW w:w="2796" w:type="dxa"/>
            <w:gridSpan w:val="2"/>
            <w:shd w:val="clear" w:color="auto" w:fill="auto"/>
            <w:noWrap w:val="0"/>
            <w:vAlign w:val="center"/>
          </w:tcPr>
          <w:p w14:paraId="4AC10D47">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600D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70A023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02057F6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2.6取水许可</w:t>
            </w:r>
          </w:p>
        </w:tc>
        <w:tc>
          <w:tcPr>
            <w:tcW w:w="2796" w:type="dxa"/>
            <w:gridSpan w:val="2"/>
            <w:shd w:val="clear" w:color="auto" w:fill="auto"/>
            <w:noWrap w:val="0"/>
            <w:vAlign w:val="center"/>
          </w:tcPr>
          <w:p w14:paraId="32FE475E">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21DF6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48F6362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7D18A61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2.7洪水影响评价类审批</w:t>
            </w:r>
          </w:p>
        </w:tc>
        <w:tc>
          <w:tcPr>
            <w:tcW w:w="2796" w:type="dxa"/>
            <w:gridSpan w:val="2"/>
            <w:shd w:val="clear" w:color="auto" w:fill="auto"/>
            <w:noWrap w:val="0"/>
            <w:vAlign w:val="center"/>
          </w:tcPr>
          <w:p w14:paraId="1A665874">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1D05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10A0672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1CF7E09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2.8固定资产投资项目节能审查</w:t>
            </w:r>
          </w:p>
        </w:tc>
        <w:tc>
          <w:tcPr>
            <w:tcW w:w="2796" w:type="dxa"/>
            <w:gridSpan w:val="2"/>
            <w:shd w:val="clear" w:color="auto" w:fill="auto"/>
            <w:noWrap w:val="0"/>
            <w:vAlign w:val="center"/>
          </w:tcPr>
          <w:p w14:paraId="2E52025E">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承诺时限：5</w:t>
            </w:r>
            <w:r>
              <w:rPr>
                <w:rFonts w:hint="eastAsia" w:ascii="宋体" w:hAnsi="宋体" w:eastAsia="宋体" w:cs="宋体"/>
                <w:color w:val="auto"/>
                <w:kern w:val="0"/>
                <w:sz w:val="24"/>
                <w:highlight w:val="none"/>
                <w:lang w:val="en-US" w:eastAsia="zh-CN"/>
              </w:rPr>
              <w:t>个工作日</w:t>
            </w:r>
          </w:p>
        </w:tc>
      </w:tr>
      <w:tr w14:paraId="19BDC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918" w:type="dxa"/>
            <w:vMerge w:val="continue"/>
            <w:shd w:val="clear" w:color="auto" w:fill="auto"/>
            <w:noWrap w:val="0"/>
            <w:vAlign w:val="center"/>
          </w:tcPr>
          <w:p w14:paraId="1192C78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850" w:type="dxa"/>
            <w:shd w:val="clear" w:color="auto" w:fill="auto"/>
            <w:noWrap w:val="0"/>
            <w:vAlign w:val="center"/>
          </w:tcPr>
          <w:p w14:paraId="2C17A00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lang w:val="en-US" w:eastAsia="zh-CN"/>
              </w:rPr>
              <w:t>2.9生产建设项目水土保持方案审批</w:t>
            </w:r>
          </w:p>
        </w:tc>
        <w:tc>
          <w:tcPr>
            <w:tcW w:w="2796" w:type="dxa"/>
            <w:gridSpan w:val="2"/>
            <w:shd w:val="clear" w:color="auto" w:fill="auto"/>
            <w:noWrap w:val="0"/>
            <w:vAlign w:val="center"/>
          </w:tcPr>
          <w:p w14:paraId="2B9C29E8">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承诺时限：4</w:t>
            </w:r>
            <w:r>
              <w:rPr>
                <w:rFonts w:hint="eastAsia" w:ascii="宋体" w:hAnsi="宋体" w:eastAsia="宋体" w:cs="宋体"/>
                <w:color w:val="auto"/>
                <w:kern w:val="0"/>
                <w:sz w:val="24"/>
                <w:highlight w:val="none"/>
                <w:lang w:val="en-US" w:eastAsia="zh-CN"/>
              </w:rPr>
              <w:t>个工作日</w:t>
            </w:r>
          </w:p>
        </w:tc>
      </w:tr>
      <w:tr w14:paraId="32E4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918" w:type="dxa"/>
            <w:shd w:val="clear" w:color="auto" w:fill="auto"/>
            <w:noWrap w:val="0"/>
            <w:vAlign w:val="center"/>
          </w:tcPr>
          <w:p w14:paraId="46E07D54">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办理地点</w:t>
            </w:r>
          </w:p>
        </w:tc>
        <w:tc>
          <w:tcPr>
            <w:tcW w:w="7646" w:type="dxa"/>
            <w:gridSpan w:val="3"/>
            <w:shd w:val="clear" w:color="auto" w:fill="auto"/>
            <w:noWrap w:val="0"/>
            <w:vAlign w:val="center"/>
          </w:tcPr>
          <w:p w14:paraId="3C96B97E">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各</w:t>
            </w:r>
            <w:r>
              <w:rPr>
                <w:rFonts w:hint="eastAsia" w:ascii="宋体" w:hAnsi="宋体" w:eastAsia="宋体" w:cs="宋体"/>
                <w:color w:val="auto"/>
                <w:sz w:val="24"/>
                <w:lang w:val="en-US" w:eastAsia="zh-CN"/>
              </w:rPr>
              <w:t>旗市区政务服务大厅</w:t>
            </w:r>
          </w:p>
        </w:tc>
      </w:tr>
      <w:tr w14:paraId="2413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918" w:type="dxa"/>
            <w:shd w:val="clear" w:color="auto" w:fill="auto"/>
            <w:noWrap w:val="0"/>
            <w:vAlign w:val="center"/>
          </w:tcPr>
          <w:p w14:paraId="1ACB0175">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办理时间</w:t>
            </w:r>
          </w:p>
        </w:tc>
        <w:tc>
          <w:tcPr>
            <w:tcW w:w="7646" w:type="dxa"/>
            <w:gridSpan w:val="3"/>
            <w:shd w:val="clear" w:color="auto" w:fill="auto"/>
            <w:noWrap w:val="0"/>
            <w:vAlign w:val="center"/>
          </w:tcPr>
          <w:p w14:paraId="421ABC2A">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rPr>
            </w:pPr>
            <w:r>
              <w:rPr>
                <w:rFonts w:hint="eastAsia" w:ascii="宋体" w:hAnsi="宋体" w:eastAsia="宋体" w:cs="宋体"/>
                <w:b w:val="0"/>
                <w:bCs/>
                <w:color w:val="auto"/>
                <w:sz w:val="24"/>
                <w:szCs w:val="24"/>
                <w:lang w:val="en-US" w:eastAsia="zh-CN"/>
              </w:rPr>
              <w:t>工作日 上午9:00-12:00，下午14:00-17:00</w:t>
            </w:r>
          </w:p>
        </w:tc>
      </w:tr>
      <w:tr w14:paraId="24546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9" w:hRule="atLeast"/>
        </w:trPr>
        <w:tc>
          <w:tcPr>
            <w:tcW w:w="918" w:type="dxa"/>
            <w:shd w:val="clear" w:color="auto" w:fill="auto"/>
            <w:noWrap w:val="0"/>
            <w:vAlign w:val="center"/>
          </w:tcPr>
          <w:p w14:paraId="7CEFD96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val="0"/>
                <w:color w:val="auto"/>
                <w:kern w:val="2"/>
                <w:sz w:val="24"/>
                <w:szCs w:val="24"/>
                <w:lang w:val="en-US" w:eastAsia="zh-CN" w:bidi="ar"/>
              </w:rPr>
              <w:t>法律</w:t>
            </w:r>
          </w:p>
          <w:p w14:paraId="1D9A78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val="0"/>
                <w:color w:val="auto"/>
                <w:kern w:val="2"/>
                <w:sz w:val="24"/>
                <w:szCs w:val="24"/>
                <w:lang w:val="en-US" w:eastAsia="zh-CN" w:bidi="ar"/>
              </w:rPr>
              <w:t>法规</w:t>
            </w:r>
          </w:p>
          <w:p w14:paraId="1B330CB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依据</w:t>
            </w:r>
          </w:p>
        </w:tc>
        <w:tc>
          <w:tcPr>
            <w:tcW w:w="7646" w:type="dxa"/>
            <w:gridSpan w:val="3"/>
            <w:shd w:val="clear" w:color="auto" w:fill="auto"/>
            <w:noWrap w:val="0"/>
            <w:vAlign w:val="center"/>
          </w:tcPr>
          <w:p w14:paraId="640AF281">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1.《企业投资项目核准和备案管理条例》（国务院令第673号）</w:t>
            </w:r>
          </w:p>
          <w:p w14:paraId="4EEFAA9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lang w:val="en-US" w:eastAsia="zh-CN" w:bidi="ar"/>
              </w:rPr>
              <w:t>〔2017〕</w:t>
            </w:r>
            <w:r>
              <w:rPr>
                <w:rFonts w:hint="eastAsia" w:asciiTheme="minorEastAsia" w:hAnsiTheme="minorEastAsia" w:eastAsiaTheme="minorEastAsia" w:cstheme="minorEastAsia"/>
                <w:color w:val="auto"/>
                <w:kern w:val="0"/>
                <w:sz w:val="24"/>
                <w:szCs w:val="24"/>
                <w:lang w:val="en-US" w:eastAsia="zh-CN" w:bidi="ar"/>
              </w:rPr>
              <w:t>1490号）</w:t>
            </w:r>
          </w:p>
          <w:p w14:paraId="18BB25F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3.《中华人民共和国城乡规划法》第三十六条、第三十七条、第三十八条、第四十四条</w:t>
            </w:r>
          </w:p>
          <w:p w14:paraId="15C80D6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4.《内蒙古自治区城乡规划条例》第三十一条、第三十二条、第三十三条、第三十四条、第三十五条、第三十九条</w:t>
            </w:r>
          </w:p>
          <w:p w14:paraId="1B177C9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5.《中华人民共和国土地管理法》第五十二条、第五十三条、第五十四条</w:t>
            </w:r>
          </w:p>
          <w:p w14:paraId="3758D5A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6.《中华人民共和国土地管理法实施条例》（国务院令第256号发布，国务院令第653号修改）第二十二条、第二十三条</w:t>
            </w:r>
          </w:p>
          <w:p w14:paraId="46D3579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7.《国土资源部关于改进和优化建设项目用地预审的通知》（国土资发〔2012〕74号）</w:t>
            </w:r>
          </w:p>
          <w:p w14:paraId="2DAFF91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8.《建设项目用地预审管理办法》</w:t>
            </w:r>
          </w:p>
          <w:p w14:paraId="0C97886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9.《国务院对确需保留的行政审批项目设定行政许可的决定》（国务院令第412号）第六十六项</w:t>
            </w:r>
          </w:p>
          <w:p w14:paraId="366F382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10.《国务院关于促进节约集约用地的通知》（国发〔2008〕3号）（二十）</w:t>
            </w:r>
          </w:p>
          <w:p w14:paraId="2179436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11.《协议出让国有土地使用权规定》</w:t>
            </w:r>
          </w:p>
          <w:p w14:paraId="4A8F94D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12.《协议出让国有土地使用权规范》（试行）</w:t>
            </w:r>
          </w:p>
          <w:p w14:paraId="7427CEB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13.《招标拍卖挂牌出让国有土地使用权规定》</w:t>
            </w:r>
          </w:p>
          <w:p w14:paraId="7F37ECB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14.《招标拍卖挂牌出让国有土地使用权规范》（试行）</w:t>
            </w:r>
          </w:p>
          <w:p w14:paraId="6241068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15.《中华人民共和国耕地占用税暂行条例》</w:t>
            </w:r>
          </w:p>
          <w:p w14:paraId="6F2B25B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16.《中华人民共和国城市房地产管理法》</w:t>
            </w:r>
          </w:p>
          <w:p w14:paraId="5BEB1AA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17.《中华人民共和国城镇国有土地使用权出让和转让暂行条例》</w:t>
            </w:r>
          </w:p>
          <w:p w14:paraId="02F84BE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18.《划拨土地目录》；《限制用地目录》；《禁止用地目录》（划拨类项目）</w:t>
            </w:r>
          </w:p>
          <w:p w14:paraId="7727FED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19.《内蒙古自治区自然资源厅关于“多审合一、多证合一”改</w:t>
            </w:r>
            <w:r>
              <w:rPr>
                <w:rFonts w:hint="eastAsia" w:asciiTheme="minorEastAsia" w:hAnsiTheme="minorEastAsia" w:eastAsiaTheme="minorEastAsia" w:cstheme="minorEastAsia"/>
                <w:b w:val="0"/>
                <w:bCs w:val="0"/>
                <w:color w:val="auto"/>
                <w:kern w:val="2"/>
                <w:sz w:val="24"/>
                <w:szCs w:val="24"/>
                <w:lang w:val="en-US" w:eastAsia="zh-CN" w:bidi="ar"/>
              </w:rPr>
              <w:t>革工作的通知》（内自然资字</w:t>
            </w:r>
            <w:r>
              <w:rPr>
                <w:rFonts w:hint="eastAsia" w:asciiTheme="minorEastAsia" w:hAnsiTheme="minorEastAsia" w:eastAsiaTheme="minorEastAsia" w:cstheme="minorEastAsia"/>
                <w:color w:val="auto"/>
                <w:kern w:val="2"/>
                <w:sz w:val="24"/>
                <w:szCs w:val="24"/>
                <w:lang w:val="en-US" w:eastAsia="zh-CN" w:bidi="ar"/>
              </w:rPr>
              <w:t>〔2019〕</w:t>
            </w:r>
            <w:r>
              <w:rPr>
                <w:rFonts w:hint="eastAsia" w:asciiTheme="minorEastAsia" w:hAnsiTheme="minorEastAsia" w:eastAsiaTheme="minorEastAsia" w:cstheme="minorEastAsia"/>
                <w:b w:val="0"/>
                <w:bCs w:val="0"/>
                <w:color w:val="auto"/>
                <w:kern w:val="2"/>
                <w:sz w:val="24"/>
                <w:szCs w:val="24"/>
                <w:lang w:val="en-US" w:eastAsia="zh-CN" w:bidi="ar"/>
              </w:rPr>
              <w:t>562）</w:t>
            </w:r>
          </w:p>
          <w:p w14:paraId="69D430F2">
            <w:pPr>
              <w:pStyle w:val="6"/>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b w:val="0"/>
                <w:bCs w:val="0"/>
                <w:color w:val="auto"/>
                <w:kern w:val="2"/>
                <w:sz w:val="24"/>
                <w:szCs w:val="24"/>
              </w:rPr>
              <w:t>20</w:t>
            </w:r>
            <w:r>
              <w:rPr>
                <w:rFonts w:hint="eastAsia" w:asciiTheme="minorEastAsia" w:hAnsiTheme="minorEastAsia" w:eastAsiaTheme="minorEastAsia" w:cstheme="minorEastAsia"/>
                <w:b w:val="0"/>
                <w:bCs w:val="0"/>
                <w:color w:val="auto"/>
                <w:kern w:val="2"/>
                <w:sz w:val="24"/>
                <w:szCs w:val="24"/>
                <w:lang w:val="en-US" w:eastAsia="zh-CN"/>
              </w:rPr>
              <w:t>.</w:t>
            </w:r>
            <w:r>
              <w:rPr>
                <w:rFonts w:hint="eastAsia" w:ascii="宋体" w:hAnsi="宋体" w:eastAsia="宋体" w:cs="宋体"/>
                <w:color w:val="auto"/>
                <w:sz w:val="24"/>
                <w:lang w:val="en-US" w:eastAsia="zh-CN"/>
              </w:rPr>
              <w:t>《自然资源部关于规范临时用地管理的通知》（自然资规</w:t>
            </w:r>
            <w:r>
              <w:rPr>
                <w:rFonts w:hint="eastAsia" w:asciiTheme="minorEastAsia" w:hAnsiTheme="minorEastAsia" w:eastAsiaTheme="minorEastAsia" w:cstheme="minorEastAsia"/>
                <w:color w:val="auto"/>
                <w:kern w:val="2"/>
                <w:sz w:val="24"/>
                <w:szCs w:val="24"/>
                <w:lang w:val="en-US" w:eastAsia="zh-CN" w:bidi="ar"/>
              </w:rPr>
              <w:t>〔2021〕</w:t>
            </w:r>
            <w:r>
              <w:rPr>
                <w:rFonts w:hint="eastAsia" w:ascii="宋体" w:hAnsi="宋体" w:eastAsia="宋体" w:cs="宋体"/>
                <w:color w:val="auto"/>
                <w:sz w:val="24"/>
                <w:lang w:val="en-US" w:eastAsia="zh-CN"/>
              </w:rPr>
              <w:t>2号）</w:t>
            </w:r>
          </w:p>
          <w:p w14:paraId="19B4736C">
            <w:pPr>
              <w:pStyle w:val="6"/>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21.</w:t>
            </w:r>
            <w:r>
              <w:rPr>
                <w:rFonts w:hint="eastAsia" w:asciiTheme="minorEastAsia" w:hAnsiTheme="minorEastAsia" w:eastAsiaTheme="minorEastAsia" w:cstheme="minorEastAsia"/>
                <w:color w:val="auto"/>
                <w:kern w:val="2"/>
                <w:sz w:val="24"/>
                <w:szCs w:val="24"/>
                <w:highlight w:val="none"/>
                <w:lang w:val="en-US" w:eastAsia="zh-CN" w:bidi="ar"/>
              </w:rPr>
              <w:t>《内蒙古自治区发展和改革委员会关于进一步优化固定资产投资项目节能审查权限和工作流程的通知》（内发改环资字〔2022〕2033号）</w:t>
            </w:r>
          </w:p>
        </w:tc>
      </w:tr>
      <w:tr w14:paraId="3F345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99" w:hRule="exact"/>
        </w:trPr>
        <w:tc>
          <w:tcPr>
            <w:tcW w:w="918" w:type="dxa"/>
            <w:shd w:val="clear" w:color="auto" w:fill="auto"/>
            <w:noWrap w:val="0"/>
            <w:vAlign w:val="center"/>
          </w:tcPr>
          <w:p w14:paraId="32D17D69">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申请条件</w:t>
            </w:r>
          </w:p>
        </w:tc>
        <w:tc>
          <w:tcPr>
            <w:tcW w:w="7646" w:type="dxa"/>
            <w:gridSpan w:val="3"/>
            <w:shd w:val="clear" w:color="auto" w:fill="auto"/>
            <w:noWrap w:val="0"/>
            <w:vAlign w:val="center"/>
          </w:tcPr>
          <w:p w14:paraId="0277AB3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1.备案项目：企业投资《政府核准的投资项目目录》外固定资产投资项目（含非企业组织利用自有资金、不申请政府投资建设的固定资产投资项目）；</w:t>
            </w:r>
          </w:p>
          <w:p w14:paraId="1C81DB3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2.</w:t>
            </w:r>
            <w:r>
              <w:rPr>
                <w:rFonts w:hint="eastAsia" w:asciiTheme="minorEastAsia" w:hAnsiTheme="minorEastAsia" w:eastAsiaTheme="minorEastAsia" w:cstheme="minorEastAsia"/>
                <w:color w:val="auto"/>
                <w:kern w:val="0"/>
                <w:sz w:val="24"/>
                <w:szCs w:val="24"/>
                <w:lang w:val="en-US" w:eastAsia="zh-CN" w:bidi="ar"/>
              </w:rPr>
              <w:t>在规划区内以划拨、出让方式提供国有土地使用权的项目；</w:t>
            </w:r>
          </w:p>
          <w:p w14:paraId="10D79D1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kern w:val="0"/>
                <w:sz w:val="24"/>
                <w:lang w:val="en-US" w:eastAsia="zh-CN"/>
              </w:rPr>
            </w:pPr>
            <w:r>
              <w:rPr>
                <w:rFonts w:hint="eastAsia" w:asciiTheme="minorEastAsia" w:hAnsiTheme="minorEastAsia" w:eastAsiaTheme="minorEastAsia" w:cstheme="minorEastAsia"/>
                <w:color w:val="auto"/>
                <w:kern w:val="0"/>
                <w:sz w:val="24"/>
                <w:szCs w:val="24"/>
                <w:lang w:val="en-US" w:eastAsia="zh-CN" w:bidi="ar"/>
              </w:rPr>
              <w:t>3.符合国家节约集约用地要求，经人民政府批准的建设用地项目。</w:t>
            </w:r>
          </w:p>
        </w:tc>
      </w:tr>
      <w:tr w14:paraId="1D5A6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8" w:hRule="atLeast"/>
        </w:trPr>
        <w:tc>
          <w:tcPr>
            <w:tcW w:w="918" w:type="dxa"/>
            <w:shd w:val="clear" w:color="auto" w:fill="auto"/>
            <w:noWrap w:val="0"/>
            <w:vAlign w:val="center"/>
          </w:tcPr>
          <w:p w14:paraId="2049FE64">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申报材料</w:t>
            </w:r>
          </w:p>
        </w:tc>
        <w:tc>
          <w:tcPr>
            <w:tcW w:w="7646" w:type="dxa"/>
            <w:gridSpan w:val="3"/>
            <w:shd w:val="clear" w:color="auto" w:fill="auto"/>
            <w:noWrap w:val="0"/>
            <w:vAlign w:val="center"/>
          </w:tcPr>
          <w:p w14:paraId="34AC427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1.1企业投资项目备案（发改部门）</w:t>
            </w:r>
          </w:p>
          <w:p w14:paraId="6BFCC6F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（1）企业投资项目备案信息表。</w:t>
            </w:r>
          </w:p>
          <w:p w14:paraId="5A4F53BC">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1.2.1建设用地规划许可证（自然资源部门）</w:t>
            </w:r>
          </w:p>
          <w:p w14:paraId="640B20E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w:t>
            </w:r>
            <w:r>
              <w:rPr>
                <w:rFonts w:hint="eastAsia" w:ascii="宋体" w:hAnsi="宋体" w:eastAsia="宋体" w:cs="宋体"/>
                <w:b w:val="0"/>
                <w:bCs w:val="0"/>
                <w:color w:val="auto"/>
                <w:sz w:val="24"/>
                <w:lang w:val="en-US" w:eastAsia="zh-CN"/>
              </w:rPr>
              <w:t>1</w:t>
            </w:r>
            <w:r>
              <w:rPr>
                <w:rFonts w:hint="eastAsia" w:ascii="宋体" w:hAnsi="宋体" w:cs="宋体"/>
                <w:b w:val="0"/>
                <w:bCs w:val="0"/>
                <w:color w:val="auto"/>
                <w:sz w:val="24"/>
                <w:lang w:val="en-US" w:eastAsia="zh-CN"/>
              </w:rPr>
              <w:t>）</w:t>
            </w:r>
            <w:r>
              <w:rPr>
                <w:rFonts w:hint="eastAsia" w:ascii="宋体" w:hAnsi="宋体" w:eastAsia="宋体" w:cs="宋体"/>
                <w:b w:val="0"/>
                <w:bCs w:val="0"/>
                <w:color w:val="auto"/>
                <w:sz w:val="24"/>
                <w:lang w:val="en-US" w:eastAsia="zh-CN"/>
              </w:rPr>
              <w:t>申请文件[（PDF格式电子、200dpi）（主审材料）]</w:t>
            </w:r>
            <w:r>
              <w:rPr>
                <w:rFonts w:hint="eastAsia" w:ascii="宋体" w:hAnsi="宋体" w:cs="宋体"/>
                <w:b w:val="0"/>
                <w:bCs w:val="0"/>
                <w:color w:val="auto"/>
                <w:sz w:val="24"/>
                <w:lang w:val="en-US" w:eastAsia="zh-CN"/>
              </w:rPr>
              <w:t>；</w:t>
            </w:r>
          </w:p>
          <w:p w14:paraId="484CBA9B">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（2）土地权属材料(国有土地出让合同或国有土地划拨决定书）</w:t>
            </w:r>
          </w:p>
          <w:p w14:paraId="4EE51DD7">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[（PDF格式电子、200dpi）、国有土地出让合同（非必要件）注：以出让方式取得的土地项目为必要件]</w:t>
            </w:r>
          </w:p>
          <w:p w14:paraId="1DFEB96A">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[（PDF格式电子、200dpi）、国有土地划拨决定书（非必要件）注：以划拨方式取得的土地项目为必要件]</w:t>
            </w:r>
            <w:r>
              <w:rPr>
                <w:rFonts w:hint="eastAsia" w:ascii="宋体" w:hAnsi="宋体" w:cs="宋体"/>
                <w:b w:val="0"/>
                <w:bCs w:val="0"/>
                <w:color w:val="auto"/>
                <w:sz w:val="24"/>
                <w:lang w:val="en-US" w:eastAsia="zh-CN"/>
              </w:rPr>
              <w:t>；</w:t>
            </w:r>
          </w:p>
          <w:p w14:paraId="481C083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（3）项目批准核准备案的文件[（PDF格式电子、200dpi）（主审材料）]</w:t>
            </w:r>
            <w:r>
              <w:rPr>
                <w:rFonts w:hint="eastAsia" w:ascii="宋体" w:hAnsi="宋体" w:cs="宋体"/>
                <w:b w:val="0"/>
                <w:bCs w:val="0"/>
                <w:color w:val="auto"/>
                <w:sz w:val="24"/>
                <w:lang w:val="en-US" w:eastAsia="zh-CN"/>
              </w:rPr>
              <w:t>。</w:t>
            </w:r>
          </w:p>
          <w:p w14:paraId="68CDA1D1">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1.2.2临时建设用地规划许可证（自然资源部门）</w:t>
            </w:r>
          </w:p>
          <w:p w14:paraId="7FE3299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（1）</w:t>
            </w:r>
            <w:r>
              <w:rPr>
                <w:rFonts w:hint="eastAsia" w:ascii="宋体" w:hAnsi="宋体" w:eastAsia="宋体" w:cs="宋体"/>
                <w:b w:val="0"/>
                <w:bCs w:val="0"/>
                <w:color w:val="auto"/>
                <w:sz w:val="24"/>
                <w:lang w:val="en-US" w:eastAsia="zh-CN"/>
              </w:rPr>
              <w:t>申请文件【pdf格式、200dpi（主审材料）】</w:t>
            </w:r>
            <w:r>
              <w:rPr>
                <w:rFonts w:hint="eastAsia" w:ascii="宋体" w:hAnsi="宋体" w:cs="宋体"/>
                <w:b w:val="0"/>
                <w:bCs w:val="0"/>
                <w:color w:val="auto"/>
                <w:sz w:val="24"/>
                <w:lang w:val="en-US" w:eastAsia="zh-CN"/>
              </w:rPr>
              <w:t>；</w:t>
            </w:r>
          </w:p>
          <w:p w14:paraId="19EE57C1">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（2）</w:t>
            </w:r>
            <w:r>
              <w:rPr>
                <w:rFonts w:hint="eastAsia" w:ascii="宋体" w:hAnsi="宋体" w:eastAsia="宋体" w:cs="宋体"/>
                <w:b w:val="0"/>
                <w:bCs w:val="0"/>
                <w:color w:val="auto"/>
                <w:sz w:val="24"/>
                <w:lang w:val="en-US" w:eastAsia="zh-CN"/>
              </w:rPr>
              <w:t>土地权属材料(国有土地出让合同</w:t>
            </w:r>
            <w:r>
              <w:rPr>
                <w:rFonts w:hint="eastAsia" w:ascii="宋体" w:hAnsi="宋体" w:cs="宋体"/>
                <w:b w:val="0"/>
                <w:bCs w:val="0"/>
                <w:color w:val="auto"/>
                <w:sz w:val="24"/>
                <w:lang w:val="en-US" w:eastAsia="zh-CN"/>
              </w:rPr>
              <w:t>、</w:t>
            </w:r>
            <w:r>
              <w:rPr>
                <w:rFonts w:hint="eastAsia" w:ascii="宋体" w:hAnsi="宋体" w:eastAsia="宋体" w:cs="宋体"/>
                <w:b w:val="0"/>
                <w:bCs w:val="0"/>
                <w:color w:val="auto"/>
                <w:sz w:val="24"/>
                <w:lang w:val="en-US" w:eastAsia="zh-CN"/>
              </w:rPr>
              <w:t>国有土地划拨决定书</w:t>
            </w:r>
            <w:r>
              <w:rPr>
                <w:rFonts w:hint="eastAsia" w:ascii="宋体" w:hAnsi="宋体" w:cs="宋体"/>
                <w:b w:val="0"/>
                <w:bCs w:val="0"/>
                <w:color w:val="auto"/>
                <w:sz w:val="24"/>
                <w:lang w:val="en-US" w:eastAsia="zh-CN"/>
              </w:rPr>
              <w:t>或其他证明土地权属材料</w:t>
            </w:r>
            <w:r>
              <w:rPr>
                <w:rFonts w:hint="eastAsia" w:ascii="宋体" w:hAnsi="宋体" w:eastAsia="宋体" w:cs="宋体"/>
                <w:b w:val="0"/>
                <w:bCs w:val="0"/>
                <w:color w:val="auto"/>
                <w:sz w:val="24"/>
                <w:lang w:val="en-US" w:eastAsia="zh-CN"/>
              </w:rPr>
              <w:t>）【pdf格式、200dpi（主审材料）】、用地控制图</w:t>
            </w:r>
            <w:r>
              <w:rPr>
                <w:rFonts w:hint="eastAsia" w:ascii="宋体" w:hAnsi="宋体" w:cs="宋体"/>
                <w:b w:val="0"/>
                <w:bCs w:val="0"/>
                <w:color w:val="auto"/>
                <w:sz w:val="24"/>
                <w:lang w:val="en-US" w:eastAsia="zh-CN"/>
              </w:rPr>
              <w:t>；</w:t>
            </w:r>
          </w:p>
          <w:p w14:paraId="4348DC96">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（3）</w:t>
            </w:r>
            <w:r>
              <w:rPr>
                <w:rFonts w:hint="eastAsia" w:ascii="宋体" w:hAnsi="宋体" w:eastAsia="宋体" w:cs="宋体"/>
                <w:b w:val="0"/>
                <w:bCs w:val="0"/>
                <w:color w:val="auto"/>
                <w:sz w:val="24"/>
                <w:lang w:val="en-US" w:eastAsia="zh-CN"/>
              </w:rPr>
              <w:t>项目的批准、核准、备案文件【pdf格式、200dpi（主审材料）】</w:t>
            </w:r>
          </w:p>
          <w:p w14:paraId="38E5FEE0">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p>
          <w:p w14:paraId="3BF24C52">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2可并行申请审批事项（选择性办理，开工前完成即可）</w:t>
            </w:r>
          </w:p>
          <w:p w14:paraId="5283D9AB">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2.1重点工程项目气候可行性论证报告审定</w:t>
            </w:r>
            <w:r>
              <w:rPr>
                <w:rFonts w:hint="eastAsia" w:asciiTheme="minorEastAsia" w:hAnsiTheme="minorEastAsia" w:eastAsiaTheme="minorEastAsia" w:cstheme="minorEastAsia"/>
                <w:b/>
                <w:bCs/>
                <w:color w:val="auto"/>
                <w:sz w:val="24"/>
                <w:szCs w:val="24"/>
                <w:lang w:val="en-US" w:eastAsia="zh-CN"/>
              </w:rPr>
              <w:t>（气象部门）</w:t>
            </w:r>
          </w:p>
          <w:p w14:paraId="52018796">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（1）项目的气候可行性论证报告或气候可行性论证章节节选材料（含论证报告编制机构证书、气象资料合法性证明等）。</w:t>
            </w:r>
          </w:p>
          <w:p w14:paraId="7C022C9E">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2.2建设工程文物保护许可</w:t>
            </w:r>
            <w:r>
              <w:rPr>
                <w:rFonts w:hint="eastAsia" w:asciiTheme="minorEastAsia" w:hAnsiTheme="minorEastAsia" w:eastAsiaTheme="minorEastAsia" w:cstheme="minorEastAsia"/>
                <w:b/>
                <w:bCs/>
                <w:color w:val="auto"/>
                <w:sz w:val="24"/>
                <w:szCs w:val="24"/>
                <w:lang w:val="en-US" w:eastAsia="zh-CN"/>
              </w:rPr>
              <w:t>（文旅广部门）</w:t>
            </w:r>
          </w:p>
          <w:p w14:paraId="690564CE">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（1）申请文件；</w:t>
            </w:r>
          </w:p>
          <w:p w14:paraId="3558CE75">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（2）建设单位的建设项目选址立项报告；</w:t>
            </w:r>
          </w:p>
          <w:p w14:paraId="2C9A878C">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（3）文物评估报告；</w:t>
            </w:r>
          </w:p>
          <w:p w14:paraId="72671AFA">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（4）建设施工图纸。</w:t>
            </w:r>
          </w:p>
          <w:p w14:paraId="304E8C24">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2.3建设项目环境影响评价审批（非辐射类）</w:t>
            </w:r>
            <w:r>
              <w:rPr>
                <w:rFonts w:hint="eastAsia" w:asciiTheme="minorEastAsia" w:hAnsiTheme="minorEastAsia" w:eastAsiaTheme="minorEastAsia" w:cstheme="minorEastAsia"/>
                <w:b/>
                <w:bCs/>
                <w:color w:val="auto"/>
                <w:sz w:val="24"/>
                <w:szCs w:val="24"/>
                <w:lang w:val="en-US" w:eastAsia="zh-CN"/>
              </w:rPr>
              <w:t>（生态环境部门）</w:t>
            </w:r>
          </w:p>
          <w:p w14:paraId="4D7F06CA">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（1）行政许可申请书；</w:t>
            </w:r>
          </w:p>
          <w:p w14:paraId="397C0DA4">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（2）建设项目环境影响评价报告书（表）；</w:t>
            </w:r>
          </w:p>
          <w:p w14:paraId="07AF010A">
            <w:pPr>
              <w:shd w:val="clear"/>
              <w:rPr>
                <w:rFonts w:hint="eastAsia" w:ascii="宋体" w:hAnsi="宋体" w:eastAsia="宋体" w:cs="宋体"/>
                <w:b w:val="0"/>
                <w:bCs w:val="0"/>
                <w:color w:val="auto"/>
                <w:sz w:val="24"/>
                <w:lang w:val="en-US" w:eastAsia="zh-CN"/>
              </w:rPr>
            </w:pPr>
            <w:r>
              <w:rPr>
                <w:rFonts w:hint="eastAsia" w:asciiTheme="minorEastAsia" w:hAnsiTheme="minorEastAsia" w:eastAsiaTheme="minorEastAsia" w:cstheme="minorEastAsia"/>
                <w:color w:val="auto"/>
                <w:sz w:val="24"/>
                <w:szCs w:val="24"/>
                <w:lang w:val="en-US" w:eastAsia="zh-CN"/>
              </w:rPr>
              <w:t>（3）建设项目环境影响评价文件的技术审查报告。</w:t>
            </w:r>
          </w:p>
          <w:p w14:paraId="2843F8C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2.4涉及国家安全事项的建设项目审批</w:t>
            </w:r>
            <w:r>
              <w:rPr>
                <w:rFonts w:hint="eastAsia" w:asciiTheme="minorEastAsia" w:hAnsiTheme="minorEastAsia" w:eastAsiaTheme="minorEastAsia" w:cstheme="minorEastAsia"/>
                <w:b/>
                <w:bCs/>
                <w:color w:val="auto"/>
                <w:sz w:val="24"/>
                <w:szCs w:val="24"/>
                <w:lang w:val="en-US" w:eastAsia="zh-CN"/>
              </w:rPr>
              <w:t>（国家安全部门）</w:t>
            </w:r>
          </w:p>
          <w:p w14:paraId="3F2F5C1A">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（1）涉及国家安全事项的建设项目建设申请书（应有申请人盖章，如属委托申请，需提供授权委托书）；</w:t>
            </w:r>
          </w:p>
          <w:p w14:paraId="7F6F52D4">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（2）项目单位身份材料(包括项目单位统一信用代码证、营业执照或者组织机构代码证，申请人身份证件复印件)；</w:t>
            </w:r>
          </w:p>
          <w:p w14:paraId="2DB46249">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（3）建设项目投资性质、使用功能、地理位置及周边环境说明文件；</w:t>
            </w:r>
          </w:p>
          <w:p w14:paraId="6A098E97">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（4）建设项目规划红线范围内的1:2000地形图或1:500总平面图；</w:t>
            </w:r>
          </w:p>
          <w:p w14:paraId="1BE3EF4D">
            <w:pPr>
              <w:shd w:val="clear"/>
              <w:rPr>
                <w:rFonts w:hint="eastAsia" w:ascii="宋体" w:hAnsi="宋体" w:eastAsia="宋体" w:cs="宋体"/>
                <w:b w:val="0"/>
                <w:bCs w:val="0"/>
                <w:color w:val="auto"/>
                <w:sz w:val="24"/>
                <w:lang w:val="en-US" w:eastAsia="zh-CN"/>
              </w:rPr>
            </w:pPr>
            <w:r>
              <w:rPr>
                <w:rFonts w:hint="eastAsia" w:asciiTheme="minorEastAsia" w:hAnsiTheme="minorEastAsia" w:eastAsiaTheme="minorEastAsia" w:cstheme="minorEastAsia"/>
                <w:color w:val="auto"/>
                <w:sz w:val="24"/>
                <w:szCs w:val="24"/>
                <w:lang w:val="en-US" w:eastAsia="zh-CN"/>
              </w:rPr>
              <w:t>（5）建设项目整体规划设计方案或内部智能化集成系统、办公自动化系统、信息网络系统等设计方案。</w:t>
            </w:r>
          </w:p>
          <w:p w14:paraId="7074F87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2.5新建、扩建、改建建设工程避免危害气象探测环境审批</w:t>
            </w:r>
            <w:r>
              <w:rPr>
                <w:rFonts w:hint="eastAsia" w:asciiTheme="minorEastAsia" w:hAnsiTheme="minorEastAsia" w:eastAsiaTheme="minorEastAsia" w:cstheme="minorEastAsia"/>
                <w:b/>
                <w:bCs/>
                <w:color w:val="auto"/>
                <w:sz w:val="24"/>
                <w:szCs w:val="24"/>
                <w:lang w:val="en-US" w:eastAsia="zh-CN"/>
              </w:rPr>
              <w:t>（气象部门）</w:t>
            </w:r>
          </w:p>
          <w:p w14:paraId="0C3B326E">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（1）新建、扩建、改建建设工程避免危害气象探测环境行政许可申请表；</w:t>
            </w:r>
          </w:p>
          <w:p w14:paraId="6C4CA41E">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（2）申请人身份信息；</w:t>
            </w:r>
          </w:p>
          <w:p w14:paraId="72EE423B">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（3）新建、扩建、改建建设工程与气象探测设施或观测场的相对位置示意图；</w:t>
            </w:r>
          </w:p>
          <w:p w14:paraId="0FA2FD8F">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（4）委托代理的，应出具委托协议；</w:t>
            </w:r>
          </w:p>
          <w:p w14:paraId="3080D8DD">
            <w:pPr>
              <w:shd w:val="clear"/>
              <w:rPr>
                <w:rFonts w:hint="eastAsia" w:ascii="宋体" w:hAnsi="宋体" w:eastAsia="宋体" w:cs="宋体"/>
                <w:b w:val="0"/>
                <w:bCs w:val="0"/>
                <w:color w:val="auto"/>
                <w:sz w:val="24"/>
                <w:lang w:val="en-US" w:eastAsia="zh-CN"/>
              </w:rPr>
            </w:pPr>
            <w:r>
              <w:rPr>
                <w:rFonts w:hint="eastAsia" w:asciiTheme="minorEastAsia" w:hAnsiTheme="minorEastAsia" w:eastAsiaTheme="minorEastAsia" w:cstheme="minorEastAsia"/>
                <w:color w:val="auto"/>
                <w:sz w:val="24"/>
                <w:szCs w:val="24"/>
                <w:lang w:val="en-US" w:eastAsia="zh-CN"/>
              </w:rPr>
              <w:t>（5）新建、扩建、改建建设工程概况和规划总平面图。</w:t>
            </w:r>
          </w:p>
          <w:p w14:paraId="06F51C74">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2.6取水许可</w:t>
            </w:r>
            <w:r>
              <w:rPr>
                <w:rFonts w:hint="eastAsia" w:asciiTheme="minorEastAsia" w:hAnsiTheme="minorEastAsia" w:eastAsiaTheme="minorEastAsia" w:cstheme="minorEastAsia"/>
                <w:b/>
                <w:bCs/>
                <w:color w:val="auto"/>
                <w:sz w:val="24"/>
                <w:szCs w:val="24"/>
                <w:lang w:val="en-US" w:eastAsia="zh-CN"/>
              </w:rPr>
              <w:t>（水利部门）</w:t>
            </w:r>
          </w:p>
          <w:p w14:paraId="2466D5E2">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（1）取水许可申请书；</w:t>
            </w:r>
          </w:p>
          <w:p w14:paraId="1EBAC1BB">
            <w:pPr>
              <w:shd w:val="clear"/>
              <w:rPr>
                <w:rFonts w:hint="eastAsia" w:ascii="宋体" w:hAnsi="宋体" w:eastAsia="宋体" w:cs="宋体"/>
                <w:b w:val="0"/>
                <w:bCs w:val="0"/>
                <w:color w:val="auto"/>
                <w:sz w:val="24"/>
                <w:lang w:val="en-US" w:eastAsia="zh-CN"/>
              </w:rPr>
            </w:pPr>
            <w:r>
              <w:rPr>
                <w:rFonts w:hint="eastAsia" w:asciiTheme="minorEastAsia" w:hAnsiTheme="minorEastAsia" w:eastAsiaTheme="minorEastAsia" w:cstheme="minorEastAsia"/>
                <w:color w:val="auto"/>
                <w:sz w:val="24"/>
                <w:szCs w:val="24"/>
                <w:lang w:val="en-US" w:eastAsia="zh-CN"/>
              </w:rPr>
              <w:t>（2）水资源论证报告（报批稿）。</w:t>
            </w:r>
          </w:p>
          <w:p w14:paraId="7E435633">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2.7洪水影响评价类审批</w:t>
            </w:r>
            <w:r>
              <w:rPr>
                <w:rFonts w:hint="eastAsia" w:asciiTheme="minorEastAsia" w:hAnsiTheme="minorEastAsia" w:eastAsiaTheme="minorEastAsia" w:cstheme="minorEastAsia"/>
                <w:b/>
                <w:bCs/>
                <w:color w:val="auto"/>
                <w:sz w:val="24"/>
                <w:szCs w:val="24"/>
                <w:lang w:val="en-US" w:eastAsia="zh-CN"/>
              </w:rPr>
              <w:t>（水利部门）</w:t>
            </w:r>
          </w:p>
          <w:p w14:paraId="591F91DD">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（1）非防洪建设项目洪水影响评价审批申请文件；</w:t>
            </w:r>
          </w:p>
          <w:p w14:paraId="1EFF18F6">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（2）项目建设依据文件；</w:t>
            </w:r>
          </w:p>
          <w:p w14:paraId="1FD80BDC">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（3）洪水影响评价技术报告；</w:t>
            </w:r>
          </w:p>
          <w:p w14:paraId="060289C7">
            <w:pPr>
              <w:shd w:val="clear"/>
              <w:rPr>
                <w:rFonts w:hint="eastAsia" w:ascii="宋体" w:hAnsi="宋体" w:eastAsia="宋体" w:cs="宋体"/>
                <w:b w:val="0"/>
                <w:bCs w:val="0"/>
                <w:color w:val="auto"/>
                <w:sz w:val="24"/>
                <w:lang w:val="en-US" w:eastAsia="zh-CN"/>
              </w:rPr>
            </w:pPr>
            <w:r>
              <w:rPr>
                <w:rFonts w:hint="eastAsia" w:asciiTheme="minorEastAsia" w:hAnsiTheme="minorEastAsia" w:eastAsiaTheme="minorEastAsia" w:cstheme="minorEastAsia"/>
                <w:color w:val="auto"/>
                <w:sz w:val="24"/>
                <w:szCs w:val="24"/>
                <w:lang w:val="en-US" w:eastAsia="zh-CN"/>
              </w:rPr>
              <w:t>（4）与第三方有利害关系的，需提供相关说明或第三方的承诺书或与第三方签署的协议书。</w:t>
            </w:r>
          </w:p>
          <w:p w14:paraId="41ECC90E">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24"/>
                <w:szCs w:val="24"/>
                <w:lang w:val="en-US" w:eastAsia="zh-CN"/>
              </w:rPr>
            </w:pPr>
            <w:r>
              <w:rPr>
                <w:rFonts w:hint="eastAsia" w:ascii="宋体" w:hAnsi="宋体" w:eastAsia="宋体" w:cs="宋体"/>
                <w:b/>
                <w:bCs/>
                <w:color w:val="auto"/>
                <w:sz w:val="24"/>
                <w:lang w:val="en-US" w:eastAsia="zh-CN"/>
              </w:rPr>
              <w:t>2.8固定资产投资项目节能审查</w:t>
            </w:r>
            <w:r>
              <w:rPr>
                <w:rFonts w:hint="eastAsia" w:asciiTheme="minorEastAsia" w:hAnsiTheme="minorEastAsia" w:eastAsiaTheme="minorEastAsia" w:cstheme="minorEastAsia"/>
                <w:b/>
                <w:bCs/>
                <w:color w:val="auto"/>
                <w:sz w:val="24"/>
                <w:szCs w:val="24"/>
                <w:lang w:val="en-US" w:eastAsia="zh-CN"/>
              </w:rPr>
              <w:t>（发改部门）</w:t>
            </w:r>
          </w:p>
          <w:p w14:paraId="64F9D690">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59A900A3">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56DFF150">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（1）固定资产投资项目节能报告；</w:t>
            </w:r>
          </w:p>
          <w:p w14:paraId="55EB28B3">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（2）节能项目审查申请书；</w:t>
            </w:r>
          </w:p>
          <w:p w14:paraId="7F8416ED">
            <w:pPr>
              <w:shd w:val="clear"/>
              <w:rPr>
                <w:rFonts w:hint="eastAsia" w:ascii="宋体" w:hAnsi="宋体" w:eastAsia="宋体" w:cs="宋体"/>
                <w:b w:val="0"/>
                <w:bCs w:val="0"/>
                <w:color w:val="auto"/>
                <w:sz w:val="24"/>
                <w:lang w:val="en-US" w:eastAsia="zh-CN"/>
              </w:rPr>
            </w:pPr>
            <w:r>
              <w:rPr>
                <w:rFonts w:hint="eastAsia" w:asciiTheme="minorEastAsia" w:hAnsiTheme="minorEastAsia" w:eastAsiaTheme="minorEastAsia" w:cstheme="minorEastAsia"/>
                <w:color w:val="auto"/>
                <w:sz w:val="24"/>
                <w:szCs w:val="24"/>
                <w:lang w:val="en-US" w:eastAsia="zh-CN"/>
              </w:rPr>
              <w:t>（3）旗市区提供的节能初审意见。</w:t>
            </w:r>
          </w:p>
          <w:p w14:paraId="4C7EC946">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2.9生产建设项目水土保持方案审批</w:t>
            </w:r>
            <w:r>
              <w:rPr>
                <w:rFonts w:hint="eastAsia" w:asciiTheme="minorEastAsia" w:hAnsiTheme="minorEastAsia" w:eastAsiaTheme="minorEastAsia" w:cstheme="minorEastAsia"/>
                <w:b/>
                <w:bCs/>
                <w:color w:val="auto"/>
                <w:sz w:val="24"/>
                <w:szCs w:val="24"/>
                <w:lang w:val="en-US" w:eastAsia="zh-CN"/>
              </w:rPr>
              <w:t>（水利部门）</w:t>
            </w:r>
          </w:p>
          <w:p w14:paraId="488EAB52">
            <w:pPr>
              <w:pStyle w:val="6"/>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rPr>
                <w:rFonts w:hint="default" w:ascii="宋体" w:hAnsi="宋体" w:eastAsia="宋体" w:cs="宋体"/>
                <w:b w:val="0"/>
                <w:bCs w:val="0"/>
                <w:color w:val="auto"/>
                <w:kern w:val="2"/>
                <w:sz w:val="24"/>
                <w:szCs w:val="24"/>
                <w:highlight w:val="none"/>
                <w:lang w:val="en-US" w:eastAsia="zh-CN" w:bidi="ar"/>
              </w:rPr>
            </w:pPr>
            <w:r>
              <w:rPr>
                <w:rFonts w:hint="eastAsia" w:ascii="宋体" w:hAnsi="宋体" w:cs="宋体"/>
                <w:b w:val="0"/>
                <w:bCs w:val="0"/>
                <w:color w:val="auto"/>
                <w:kern w:val="2"/>
                <w:sz w:val="24"/>
                <w:szCs w:val="24"/>
                <w:highlight w:val="none"/>
                <w:lang w:val="en-US" w:eastAsia="zh-CN" w:bidi="ar"/>
              </w:rPr>
              <w:t>（1）</w:t>
            </w:r>
            <w:r>
              <w:rPr>
                <w:rFonts w:hint="default" w:ascii="宋体" w:hAnsi="宋体" w:eastAsia="宋体" w:cs="宋体"/>
                <w:b w:val="0"/>
                <w:bCs w:val="0"/>
                <w:color w:val="auto"/>
                <w:kern w:val="2"/>
                <w:sz w:val="24"/>
                <w:szCs w:val="24"/>
                <w:highlight w:val="none"/>
                <w:lang w:val="en-US" w:eastAsia="zh-CN" w:bidi="ar"/>
              </w:rPr>
              <w:t>水土保持方案报告书</w:t>
            </w:r>
            <w:r>
              <w:rPr>
                <w:rFonts w:hint="eastAsia" w:ascii="宋体" w:hAnsi="宋体" w:cs="宋体"/>
                <w:b w:val="0"/>
                <w:bCs w:val="0"/>
                <w:color w:val="auto"/>
                <w:kern w:val="2"/>
                <w:sz w:val="24"/>
                <w:szCs w:val="24"/>
                <w:highlight w:val="none"/>
                <w:lang w:val="en-US" w:eastAsia="zh-CN" w:bidi="ar"/>
              </w:rPr>
              <w:t>；</w:t>
            </w:r>
          </w:p>
          <w:p w14:paraId="170D091C">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kern w:val="2"/>
                <w:sz w:val="24"/>
                <w:szCs w:val="24"/>
                <w:highlight w:val="none"/>
                <w:lang w:val="en-US" w:eastAsia="zh-CN" w:bidi="ar"/>
              </w:rPr>
              <w:t>（2）</w:t>
            </w:r>
            <w:r>
              <w:rPr>
                <w:rFonts w:hint="default" w:ascii="宋体" w:hAnsi="宋体" w:eastAsia="宋体" w:cs="宋体"/>
                <w:b w:val="0"/>
                <w:bCs w:val="0"/>
                <w:color w:val="auto"/>
                <w:kern w:val="2"/>
                <w:sz w:val="24"/>
                <w:szCs w:val="24"/>
                <w:highlight w:val="none"/>
                <w:lang w:val="en-US" w:eastAsia="zh-CN" w:bidi="ar"/>
              </w:rPr>
              <w:t>申请书</w:t>
            </w:r>
            <w:r>
              <w:rPr>
                <w:rFonts w:hint="eastAsia" w:ascii="宋体" w:hAnsi="宋体" w:cs="宋体"/>
                <w:b w:val="0"/>
                <w:bCs w:val="0"/>
                <w:color w:val="auto"/>
                <w:kern w:val="2"/>
                <w:sz w:val="24"/>
                <w:szCs w:val="24"/>
                <w:highlight w:val="none"/>
                <w:lang w:val="en-US" w:eastAsia="zh-CN" w:bidi="ar"/>
              </w:rPr>
              <w:t>。</w:t>
            </w:r>
          </w:p>
        </w:tc>
      </w:tr>
      <w:tr w14:paraId="3B07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9" w:hRule="atLeast"/>
        </w:trPr>
        <w:tc>
          <w:tcPr>
            <w:tcW w:w="918" w:type="dxa"/>
            <w:shd w:val="clear" w:color="auto" w:fill="auto"/>
            <w:noWrap w:val="0"/>
            <w:vAlign w:val="center"/>
          </w:tcPr>
          <w:p w14:paraId="4BF0EB5A">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办理程序</w:t>
            </w:r>
          </w:p>
        </w:tc>
        <w:tc>
          <w:tcPr>
            <w:tcW w:w="7646" w:type="dxa"/>
            <w:gridSpan w:val="3"/>
            <w:shd w:val="clear" w:color="auto" w:fill="auto"/>
            <w:noWrap w:val="0"/>
            <w:vAlign w:val="center"/>
          </w:tcPr>
          <w:p w14:paraId="2F953DA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1.受理。</w:t>
            </w:r>
            <w:r>
              <w:rPr>
                <w:rFonts w:hint="eastAsia" w:asciiTheme="minorEastAsia" w:hAnsiTheme="minorEastAsia" w:eastAsiaTheme="minorEastAsia" w:cstheme="minorEastAsia"/>
                <w:color w:val="auto"/>
                <w:kern w:val="2"/>
                <w:sz w:val="24"/>
                <w:szCs w:val="24"/>
                <w:lang w:val="en-US" w:eastAsia="zh-CN" w:bidi="ar"/>
              </w:rPr>
              <w:t>登录内蒙古政务服务网，选择呼伦贝尔市进行行政许可事项的申报；通过平台发送受理通知书或不予受理决定书。</w:t>
            </w:r>
          </w:p>
          <w:p w14:paraId="2E8FED3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2.审查。</w:t>
            </w:r>
            <w:r>
              <w:rPr>
                <w:rFonts w:hint="eastAsia" w:asciiTheme="minorEastAsia" w:hAnsiTheme="minorEastAsia" w:eastAsiaTheme="minorEastAsia" w:cstheme="minorEastAsia"/>
                <w:color w:val="auto"/>
                <w:kern w:val="2"/>
                <w:sz w:val="24"/>
                <w:szCs w:val="24"/>
                <w:lang w:val="en-US" w:eastAsia="zh-CN" w:bidi="ar"/>
              </w:rPr>
              <w:t>审批部门通过平台对材料进行审查，并履行审批程序，并在承诺期限内签署审批意见。</w:t>
            </w:r>
          </w:p>
          <w:p w14:paraId="434279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3.决定。</w:t>
            </w:r>
            <w:r>
              <w:rPr>
                <w:rFonts w:hint="eastAsia" w:asciiTheme="minorEastAsia" w:hAnsiTheme="minorEastAsia" w:eastAsiaTheme="minorEastAsia" w:cstheme="minorEastAsia"/>
                <w:color w:val="auto"/>
                <w:kern w:val="2"/>
                <w:sz w:val="24"/>
                <w:szCs w:val="24"/>
                <w:lang w:val="en-US" w:eastAsia="zh-CN" w:bidi="ar"/>
              </w:rPr>
              <w:t>对于决定受理的，由阶段内审批部门作出准予行政许可的申请决定。作出不予行政许可书面决定的说明理由，并告知申请人诉权。</w:t>
            </w:r>
          </w:p>
          <w:p w14:paraId="39D7B7D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lang w:eastAsia="zh-CN"/>
              </w:rPr>
            </w:pPr>
            <w:r>
              <w:rPr>
                <w:rFonts w:hint="eastAsia" w:asciiTheme="minorEastAsia" w:hAnsiTheme="minorEastAsia" w:eastAsiaTheme="minorEastAsia" w:cstheme="minorEastAsia"/>
                <w:b/>
                <w:bCs/>
                <w:color w:val="auto"/>
                <w:kern w:val="2"/>
                <w:sz w:val="24"/>
                <w:szCs w:val="24"/>
                <w:lang w:val="en-US" w:eastAsia="zh-CN" w:bidi="ar"/>
              </w:rPr>
              <w:t>4.办结。</w:t>
            </w:r>
            <w:r>
              <w:rPr>
                <w:rFonts w:hint="eastAsia" w:asciiTheme="minorEastAsia" w:hAnsiTheme="minorEastAsia" w:eastAsiaTheme="minorEastAsia" w:cstheme="minorEastAsia"/>
                <w:color w:val="auto"/>
                <w:kern w:val="2"/>
                <w:sz w:val="24"/>
                <w:szCs w:val="24"/>
                <w:lang w:val="en-US" w:eastAsia="zh-CN" w:bidi="ar"/>
              </w:rPr>
              <w:t>项目单位可在内蒙古政务服务网或者蒙速办APP上自行下载电子证照或批复文件。</w:t>
            </w:r>
          </w:p>
        </w:tc>
      </w:tr>
      <w:tr w14:paraId="6E431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918" w:type="dxa"/>
            <w:shd w:val="clear" w:color="auto" w:fill="auto"/>
            <w:noWrap w:val="0"/>
            <w:vAlign w:val="center"/>
          </w:tcPr>
          <w:p w14:paraId="43A509F7">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color w:val="auto"/>
                <w:sz w:val="24"/>
                <w:lang w:eastAsia="zh-CN"/>
              </w:rPr>
            </w:pPr>
            <w:r>
              <w:rPr>
                <w:rFonts w:hint="eastAsia" w:asciiTheme="minorEastAsia" w:hAnsiTheme="minorEastAsia" w:eastAsiaTheme="minorEastAsia" w:cstheme="minorEastAsia"/>
                <w:b/>
                <w:bCs w:val="0"/>
                <w:color w:val="auto"/>
                <w:kern w:val="2"/>
                <w:sz w:val="24"/>
                <w:szCs w:val="24"/>
                <w:lang w:val="en-US" w:eastAsia="zh-CN" w:bidi="ar"/>
              </w:rPr>
              <w:t>核发材料</w:t>
            </w:r>
          </w:p>
        </w:tc>
        <w:tc>
          <w:tcPr>
            <w:tcW w:w="7646" w:type="dxa"/>
            <w:gridSpan w:val="3"/>
            <w:shd w:val="clear" w:color="auto" w:fill="auto"/>
            <w:noWrap w:val="0"/>
            <w:vAlign w:val="center"/>
          </w:tcPr>
          <w:p w14:paraId="639F267F">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1.项目备案告知书。</w:t>
            </w:r>
          </w:p>
          <w:p w14:paraId="3B90A39A">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eastAsia" w:ascii="宋体" w:hAnsi="宋体" w:cs="宋体"/>
                <w:color w:val="auto"/>
                <w:kern w:val="0"/>
                <w:sz w:val="24"/>
                <w:lang w:val="en-US" w:eastAsia="zh-CN"/>
              </w:rPr>
            </w:pPr>
            <w:r>
              <w:rPr>
                <w:rFonts w:hint="eastAsia" w:asciiTheme="minorEastAsia" w:hAnsiTheme="minorEastAsia" w:eastAsiaTheme="minorEastAsia" w:cstheme="minorEastAsia"/>
                <w:color w:val="auto"/>
                <w:kern w:val="0"/>
                <w:sz w:val="24"/>
                <w:szCs w:val="24"/>
                <w:lang w:val="en-US" w:eastAsia="zh-CN" w:bidi="ar"/>
              </w:rPr>
              <w:t>2.</w:t>
            </w:r>
            <w:r>
              <w:rPr>
                <w:rFonts w:hint="eastAsia" w:ascii="宋体" w:hAnsi="宋体" w:eastAsia="宋体" w:cs="宋体"/>
                <w:color w:val="auto"/>
                <w:kern w:val="0"/>
                <w:sz w:val="24"/>
                <w:lang w:val="en-US" w:eastAsia="zh-CN"/>
              </w:rPr>
              <w:t>建设用地</w:t>
            </w:r>
            <w:r>
              <w:rPr>
                <w:rFonts w:hint="eastAsia" w:ascii="宋体" w:hAnsi="宋体" w:cs="宋体"/>
                <w:color w:val="auto"/>
                <w:kern w:val="0"/>
                <w:sz w:val="24"/>
                <w:lang w:val="en-US" w:eastAsia="zh-CN"/>
              </w:rPr>
              <w:t>规划许可证</w:t>
            </w:r>
            <w:r>
              <w:rPr>
                <w:rFonts w:hint="eastAsia" w:ascii="宋体" w:hAnsi="宋体" w:eastAsia="宋体" w:cs="宋体"/>
                <w:color w:val="auto"/>
                <w:kern w:val="0"/>
                <w:sz w:val="24"/>
                <w:lang w:val="en-US" w:eastAsia="zh-CN"/>
              </w:rPr>
              <w:t>、临时建设用地规划许可证</w:t>
            </w:r>
            <w:r>
              <w:rPr>
                <w:rFonts w:hint="eastAsia" w:ascii="宋体" w:hAnsi="宋体" w:cs="宋体"/>
                <w:color w:val="auto"/>
                <w:kern w:val="0"/>
                <w:sz w:val="24"/>
                <w:lang w:val="en-US" w:eastAsia="zh-CN"/>
              </w:rPr>
              <w:t>。</w:t>
            </w:r>
          </w:p>
          <w:p w14:paraId="4B8F2D3E">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宋体" w:hAnsi="宋体" w:cs="宋体"/>
                <w:color w:val="auto"/>
                <w:kern w:val="0"/>
                <w:sz w:val="24"/>
                <w:lang w:val="en-US" w:eastAsia="zh-CN"/>
              </w:rPr>
            </w:pPr>
            <w:r>
              <w:rPr>
                <w:rFonts w:hint="eastAsia" w:ascii="宋体" w:hAnsi="宋体" w:cs="宋体"/>
                <w:color w:val="auto"/>
                <w:kern w:val="0"/>
                <w:sz w:val="24"/>
                <w:lang w:val="en-US" w:eastAsia="zh-CN"/>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7937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918" w:type="dxa"/>
            <w:shd w:val="clear" w:color="auto" w:fill="auto"/>
            <w:noWrap w:val="0"/>
            <w:vAlign w:val="center"/>
          </w:tcPr>
          <w:p w14:paraId="0AB61D25">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备注</w:t>
            </w:r>
          </w:p>
        </w:tc>
        <w:tc>
          <w:tcPr>
            <w:tcW w:w="7646" w:type="dxa"/>
            <w:gridSpan w:val="3"/>
            <w:shd w:val="clear" w:color="auto" w:fill="auto"/>
            <w:noWrap w:val="0"/>
            <w:vAlign w:val="center"/>
          </w:tcPr>
          <w:p w14:paraId="39E24690">
            <w:pPr>
              <w:keepNext w:val="0"/>
              <w:keepLines w:val="0"/>
              <w:pageBreakBefore w:val="0"/>
              <w:shd w:val="clear"/>
              <w:kinsoku/>
              <w:wordWrap/>
              <w:overflowPunct/>
              <w:topLinePunct w:val="0"/>
              <w:autoSpaceDN/>
              <w:bidi w:val="0"/>
              <w:adjustRightInd/>
              <w:snapToGrid/>
              <w:spacing w:line="240" w:lineRule="auto"/>
              <w:jc w:val="both"/>
              <w:textAlignment w:val="auto"/>
              <w:rPr>
                <w:rFonts w:hint="eastAsia" w:ascii="宋体" w:hAnsi="宋体" w:eastAsia="宋体" w:cs="宋体"/>
                <w:color w:val="auto"/>
                <w:sz w:val="24"/>
                <w:lang w:eastAsia="zh-CN"/>
              </w:rPr>
            </w:pPr>
          </w:p>
        </w:tc>
      </w:tr>
    </w:tbl>
    <w:p w14:paraId="0A7BE841">
      <w:pPr>
        <w:shd w:val="clear"/>
        <w:rPr>
          <w:rFonts w:hint="eastAsia"/>
          <w:lang w:val="en-US" w:eastAsia="zh-CN"/>
        </w:rPr>
      </w:pPr>
    </w:p>
    <w:p w14:paraId="26AE0E5A">
      <w:pPr>
        <w:shd w:val="clear"/>
        <w:rPr>
          <w:rFonts w:hint="eastAsia"/>
          <w:lang w:val="en-US" w:eastAsia="zh-CN"/>
        </w:rPr>
      </w:pPr>
    </w:p>
    <w:p w14:paraId="36D8C42B">
      <w:pPr>
        <w:shd w:val="clear"/>
        <w:rPr>
          <w:rFonts w:hint="eastAsia"/>
          <w:lang w:val="en-US" w:eastAsia="zh-CN"/>
        </w:rPr>
      </w:pPr>
    </w:p>
    <w:tbl>
      <w:tblPr>
        <w:tblStyle w:val="8"/>
        <w:tblW w:w="8714"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5"/>
        <w:gridCol w:w="4550"/>
        <w:gridCol w:w="716"/>
        <w:gridCol w:w="2363"/>
      </w:tblGrid>
      <w:tr w14:paraId="5AC9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085" w:type="dxa"/>
            <w:shd w:val="clear" w:color="auto" w:fill="auto"/>
            <w:noWrap w:val="0"/>
            <w:vAlign w:val="center"/>
          </w:tcPr>
          <w:p w14:paraId="530B5A3D">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A</w:t>
            </w:r>
            <w:r>
              <w:rPr>
                <w:rFonts w:hint="eastAsia" w:ascii="方正小标宋_GBK" w:hAnsi="方正小标宋_GBK" w:eastAsia="方正小标宋_GBK" w:cs="方正小标宋_GBK"/>
                <w:b w:val="0"/>
                <w:bCs/>
                <w:color w:val="auto"/>
                <w:sz w:val="32"/>
                <w:szCs w:val="32"/>
                <w:lang w:val="en-US" w:eastAsia="zh-CN"/>
              </w:rPr>
              <w:t>3/B2</w:t>
            </w:r>
          </w:p>
        </w:tc>
        <w:tc>
          <w:tcPr>
            <w:tcW w:w="7629" w:type="dxa"/>
            <w:gridSpan w:val="3"/>
            <w:shd w:val="clear" w:color="auto" w:fill="auto"/>
            <w:noWrap w:val="0"/>
            <w:vAlign w:val="center"/>
          </w:tcPr>
          <w:p w14:paraId="5C66C41A">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eastAsia="zh-CN"/>
              </w:rPr>
              <w:t>呼伦贝尔</w:t>
            </w:r>
            <w:r>
              <w:rPr>
                <w:rFonts w:hint="eastAsia" w:ascii="方正小标宋_GBK" w:hAnsi="方正小标宋_GBK" w:eastAsia="方正小标宋_GBK" w:cs="方正小标宋_GBK"/>
                <w:b w:val="0"/>
                <w:bCs/>
                <w:color w:val="auto"/>
                <w:sz w:val="32"/>
                <w:szCs w:val="32"/>
              </w:rPr>
              <w:t>市工程建设项目</w:t>
            </w:r>
          </w:p>
          <w:p w14:paraId="7C371066">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rPr>
              <w:t>立项用地规划许可阶段</w:t>
            </w:r>
            <w:r>
              <w:rPr>
                <w:rFonts w:hint="eastAsia" w:ascii="方正小标宋_GBK" w:hAnsi="方正小标宋_GBK" w:eastAsia="方正小标宋_GBK" w:cs="方正小标宋_GBK"/>
                <w:b w:val="0"/>
                <w:bCs/>
                <w:color w:val="auto"/>
                <w:sz w:val="32"/>
                <w:szCs w:val="32"/>
                <w:lang w:val="en-US" w:eastAsia="zh-CN"/>
              </w:rPr>
              <w:t>&amp;工程建设许可阶段</w:t>
            </w:r>
            <w:r>
              <w:rPr>
                <w:rFonts w:hint="eastAsia" w:ascii="方正小标宋_GBK" w:hAnsi="方正小标宋_GBK" w:eastAsia="方正小标宋_GBK" w:cs="方正小标宋_GBK"/>
                <w:b w:val="0"/>
                <w:bCs/>
                <w:color w:val="auto"/>
                <w:sz w:val="32"/>
                <w:szCs w:val="32"/>
              </w:rPr>
              <w:t>审批</w:t>
            </w:r>
          </w:p>
          <w:p w14:paraId="288CFD97">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办事指南</w:t>
            </w:r>
          </w:p>
        </w:tc>
      </w:tr>
      <w:tr w14:paraId="2671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085" w:type="dxa"/>
            <w:shd w:val="clear" w:color="auto" w:fill="auto"/>
            <w:noWrap w:val="0"/>
            <w:vAlign w:val="center"/>
          </w:tcPr>
          <w:p w14:paraId="0D646211">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7629" w:type="dxa"/>
            <w:gridSpan w:val="3"/>
            <w:shd w:val="clear" w:color="auto" w:fill="auto"/>
            <w:noWrap w:val="0"/>
            <w:vAlign w:val="center"/>
          </w:tcPr>
          <w:p w14:paraId="2772EA30">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社会投资带方案出让土地建筑项目</w:t>
            </w:r>
          </w:p>
        </w:tc>
      </w:tr>
      <w:tr w14:paraId="393DC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085" w:type="dxa"/>
            <w:shd w:val="clear" w:color="auto" w:fill="auto"/>
            <w:noWrap w:val="0"/>
            <w:vAlign w:val="center"/>
          </w:tcPr>
          <w:p w14:paraId="0C1BD616">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牵头</w:t>
            </w:r>
          </w:p>
          <w:p w14:paraId="506BD0BE">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单位</w:t>
            </w:r>
          </w:p>
        </w:tc>
        <w:tc>
          <w:tcPr>
            <w:tcW w:w="4550" w:type="dxa"/>
            <w:shd w:val="clear" w:color="auto" w:fill="auto"/>
            <w:noWrap w:val="0"/>
            <w:vAlign w:val="center"/>
          </w:tcPr>
          <w:p w14:paraId="08DF6692">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自然资源部门</w:t>
            </w:r>
          </w:p>
        </w:tc>
        <w:tc>
          <w:tcPr>
            <w:tcW w:w="716" w:type="dxa"/>
            <w:shd w:val="clear" w:color="auto" w:fill="auto"/>
            <w:noWrap w:val="0"/>
            <w:vAlign w:val="center"/>
          </w:tcPr>
          <w:p w14:paraId="75508549">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参与部门</w:t>
            </w:r>
          </w:p>
        </w:tc>
        <w:tc>
          <w:tcPr>
            <w:tcW w:w="2363" w:type="dxa"/>
            <w:shd w:val="clear" w:color="auto" w:fill="auto"/>
            <w:noWrap w:val="0"/>
            <w:vAlign w:val="center"/>
          </w:tcPr>
          <w:p w14:paraId="23F20FCF">
            <w:pPr>
              <w:keepNext w:val="0"/>
              <w:keepLines w:val="0"/>
              <w:pageBreakBefore w:val="0"/>
              <w:shd w:val="clear"/>
              <w:kinsoku/>
              <w:wordWrap/>
              <w:overflowPunct/>
              <w:topLinePunct w:val="0"/>
              <w:autoSpaceDN/>
              <w:bidi w:val="0"/>
              <w:adjustRightInd/>
              <w:snapToGrid/>
              <w:spacing w:line="240" w:lineRule="auto"/>
              <w:jc w:val="left"/>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自然资源部门、发改部门、人防部门</w:t>
            </w:r>
            <w:r>
              <w:rPr>
                <w:rFonts w:hint="eastAsia" w:ascii="宋体" w:hAnsi="宋体" w:cs="宋体"/>
                <w:color w:val="auto"/>
                <w:sz w:val="24"/>
                <w:lang w:eastAsia="zh-CN"/>
              </w:rPr>
              <w:t>、</w:t>
            </w:r>
            <w:r>
              <w:rPr>
                <w:rFonts w:hint="eastAsia" w:ascii="宋体" w:hAnsi="宋体" w:cs="宋体"/>
                <w:color w:val="auto"/>
                <w:sz w:val="24"/>
                <w:lang w:val="en-US" w:eastAsia="zh-CN"/>
              </w:rPr>
              <w:t>国家安全部门</w:t>
            </w:r>
          </w:p>
        </w:tc>
      </w:tr>
      <w:tr w14:paraId="02430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5" w:type="dxa"/>
            <w:vMerge w:val="restart"/>
            <w:shd w:val="clear" w:color="auto" w:fill="auto"/>
            <w:noWrap w:val="0"/>
            <w:vAlign w:val="center"/>
          </w:tcPr>
          <w:p w14:paraId="42C80F9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事项</w:t>
            </w:r>
          </w:p>
          <w:p w14:paraId="7BDFC5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名称</w:t>
            </w:r>
          </w:p>
        </w:tc>
        <w:tc>
          <w:tcPr>
            <w:tcW w:w="4550" w:type="dxa"/>
            <w:shd w:val="clear" w:color="auto" w:fill="auto"/>
            <w:noWrap w:val="0"/>
            <w:vAlign w:val="center"/>
          </w:tcPr>
          <w:p w14:paraId="54A4E3E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b/>
                <w:bCs/>
                <w:color w:val="auto"/>
                <w:kern w:val="2"/>
                <w:sz w:val="24"/>
                <w:szCs w:val="24"/>
                <w:lang w:val="en-US" w:eastAsia="zh-CN" w:bidi="ar"/>
              </w:rPr>
              <w:t>1</w:t>
            </w:r>
            <w:r>
              <w:rPr>
                <w:rFonts w:hint="eastAsia" w:asciiTheme="minorEastAsia" w:hAnsiTheme="minorEastAsia" w:eastAsiaTheme="minorEastAsia" w:cstheme="minorEastAsia"/>
                <w:b w:val="0"/>
                <w:bCs w:val="0"/>
                <w:color w:val="auto"/>
                <w:kern w:val="2"/>
                <w:sz w:val="24"/>
                <w:szCs w:val="24"/>
                <w:lang w:val="en-US" w:eastAsia="zh-CN" w:bidi="ar"/>
              </w:rPr>
              <w:t>企业投资项目备案</w:t>
            </w:r>
          </w:p>
        </w:tc>
        <w:tc>
          <w:tcPr>
            <w:tcW w:w="3079" w:type="dxa"/>
            <w:gridSpan w:val="2"/>
            <w:shd w:val="clear" w:color="auto" w:fill="auto"/>
            <w:noWrap w:val="0"/>
            <w:vAlign w:val="center"/>
          </w:tcPr>
          <w:p w14:paraId="06E87325">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bCs/>
                <w:color w:val="auto"/>
                <w:kern w:val="0"/>
                <w:sz w:val="28"/>
                <w:szCs w:val="28"/>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Theme="minorEastAsia" w:hAnsiTheme="minorEastAsia" w:eastAsiaTheme="minorEastAsia" w:cstheme="minorEastAsia"/>
                <w:b w:val="0"/>
                <w:bCs w:val="0"/>
                <w:color w:val="auto"/>
                <w:kern w:val="2"/>
                <w:sz w:val="24"/>
                <w:szCs w:val="24"/>
                <w:lang w:val="en-US" w:eastAsia="zh-CN" w:bidi="ar"/>
              </w:rPr>
              <w:t>1个工作日</w:t>
            </w:r>
          </w:p>
        </w:tc>
      </w:tr>
      <w:tr w14:paraId="73CD6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5" w:type="dxa"/>
            <w:vMerge w:val="continue"/>
            <w:shd w:val="clear" w:color="auto" w:fill="auto"/>
            <w:noWrap w:val="0"/>
            <w:vAlign w:val="center"/>
          </w:tcPr>
          <w:p w14:paraId="6E8A832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629" w:type="dxa"/>
            <w:gridSpan w:val="3"/>
            <w:shd w:val="clear" w:color="auto" w:fill="auto"/>
            <w:noWrap w:val="0"/>
            <w:vAlign w:val="center"/>
          </w:tcPr>
          <w:p w14:paraId="42B5EAB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2并联办理（承诺时限：2个工作日）</w:t>
            </w:r>
          </w:p>
        </w:tc>
      </w:tr>
      <w:tr w14:paraId="740BA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085" w:type="dxa"/>
            <w:vMerge w:val="continue"/>
            <w:shd w:val="clear" w:color="auto" w:fill="auto"/>
            <w:noWrap w:val="0"/>
            <w:vAlign w:val="center"/>
          </w:tcPr>
          <w:p w14:paraId="61A7D76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31CA4466">
            <w:pPr>
              <w:keepNext w:val="0"/>
              <w:keepLines w:val="0"/>
              <w:pageBreakBefore w:val="0"/>
              <w:shd w:val="clear"/>
              <w:kinsoku/>
              <w:wordWrap/>
              <w:overflowPunct/>
              <w:topLinePunct w:val="0"/>
              <w:autoSpaceDN/>
              <w:bidi w:val="0"/>
              <w:adjustRightInd/>
              <w:snapToGrid/>
              <w:spacing w:line="240" w:lineRule="auto"/>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2.1建设用地</w:t>
            </w:r>
            <w:r>
              <w:rPr>
                <w:rFonts w:hint="eastAsia" w:ascii="宋体" w:hAnsi="宋体" w:cs="宋体"/>
                <w:b w:val="0"/>
                <w:bCs w:val="0"/>
                <w:color w:val="auto"/>
                <w:sz w:val="24"/>
                <w:lang w:val="en-US" w:eastAsia="zh-CN"/>
              </w:rPr>
              <w:t>规划许可证</w:t>
            </w:r>
            <w:r>
              <w:rPr>
                <w:rFonts w:hint="eastAsia" w:ascii="宋体" w:hAnsi="宋体" w:eastAsia="宋体" w:cs="宋体"/>
                <w:b w:val="0"/>
                <w:bCs w:val="0"/>
                <w:color w:val="auto"/>
                <w:sz w:val="24"/>
                <w:lang w:val="en-US" w:eastAsia="zh-CN"/>
              </w:rPr>
              <w:t>（非必须）</w:t>
            </w:r>
          </w:p>
        </w:tc>
        <w:tc>
          <w:tcPr>
            <w:tcW w:w="3079" w:type="dxa"/>
            <w:gridSpan w:val="2"/>
            <w:shd w:val="clear" w:color="auto" w:fill="auto"/>
            <w:noWrap w:val="0"/>
            <w:vAlign w:val="center"/>
          </w:tcPr>
          <w:p w14:paraId="20BF45DC">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cs="宋体"/>
                <w:b w:val="0"/>
                <w:bCs w:val="0"/>
                <w:color w:val="auto"/>
                <w:sz w:val="24"/>
                <w:lang w:val="en-US" w:eastAsia="zh-CN"/>
              </w:rPr>
              <w:t>1</w:t>
            </w:r>
            <w:r>
              <w:rPr>
                <w:rFonts w:hint="eastAsia" w:ascii="宋体" w:hAnsi="宋体" w:eastAsia="宋体" w:cs="宋体"/>
                <w:b w:val="0"/>
                <w:bCs w:val="0"/>
                <w:color w:val="auto"/>
                <w:sz w:val="24"/>
                <w:lang w:val="en-US" w:eastAsia="zh-CN"/>
              </w:rPr>
              <w:t>个工作日</w:t>
            </w:r>
          </w:p>
        </w:tc>
      </w:tr>
      <w:tr w14:paraId="316C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1085" w:type="dxa"/>
            <w:vMerge w:val="continue"/>
            <w:shd w:val="clear" w:color="auto" w:fill="auto"/>
            <w:noWrap w:val="0"/>
            <w:vAlign w:val="center"/>
          </w:tcPr>
          <w:p w14:paraId="6C806D2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3EEAA77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2.2建设工程</w:t>
            </w:r>
            <w:r>
              <w:rPr>
                <w:rFonts w:hint="eastAsia" w:ascii="宋体" w:hAnsi="宋体" w:cs="宋体"/>
                <w:b w:val="0"/>
                <w:bCs w:val="0"/>
                <w:color w:val="auto"/>
                <w:sz w:val="24"/>
                <w:lang w:val="en-US" w:eastAsia="zh-CN"/>
              </w:rPr>
              <w:t>规划许可证（含应建防空地下室的民用建筑报建审批）</w:t>
            </w:r>
          </w:p>
        </w:tc>
        <w:tc>
          <w:tcPr>
            <w:tcW w:w="3079" w:type="dxa"/>
            <w:gridSpan w:val="2"/>
            <w:shd w:val="clear" w:color="auto" w:fill="auto"/>
            <w:noWrap w:val="0"/>
            <w:vAlign w:val="center"/>
          </w:tcPr>
          <w:p w14:paraId="606D37A7">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default"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cs="宋体"/>
                <w:b w:val="0"/>
                <w:bCs w:val="0"/>
                <w:color w:val="auto"/>
                <w:sz w:val="24"/>
                <w:lang w:val="en-US" w:eastAsia="zh-CN"/>
              </w:rPr>
              <w:t>2</w:t>
            </w:r>
            <w:r>
              <w:rPr>
                <w:rFonts w:hint="eastAsia" w:ascii="宋体" w:hAnsi="宋体" w:eastAsia="宋体" w:cs="宋体"/>
                <w:b w:val="0"/>
                <w:bCs w:val="0"/>
                <w:color w:val="auto"/>
                <w:sz w:val="24"/>
                <w:lang w:val="en-US" w:eastAsia="zh-CN"/>
              </w:rPr>
              <w:t>个工作日</w:t>
            </w:r>
          </w:p>
        </w:tc>
      </w:tr>
      <w:tr w14:paraId="44CD5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085" w:type="dxa"/>
            <w:vMerge w:val="continue"/>
            <w:shd w:val="clear" w:color="auto" w:fill="auto"/>
            <w:noWrap w:val="0"/>
            <w:vAlign w:val="center"/>
          </w:tcPr>
          <w:p w14:paraId="5A317FF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629" w:type="dxa"/>
            <w:gridSpan w:val="3"/>
            <w:shd w:val="clear" w:color="auto" w:fill="auto"/>
            <w:noWrap w:val="0"/>
            <w:vAlign w:val="center"/>
          </w:tcPr>
          <w:p w14:paraId="0241D103">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宋体" w:hAnsi="宋体" w:eastAsia="宋体" w:cs="宋体"/>
                <w:b/>
                <w:bCs/>
                <w:color w:val="auto"/>
                <w:kern w:val="2"/>
                <w:sz w:val="24"/>
                <w:szCs w:val="24"/>
                <w:highlight w:val="none"/>
                <w:lang w:val="en-US" w:eastAsia="zh-CN" w:bidi="ar"/>
              </w:rPr>
              <w:t>3可并行申请审批事项（选择性办理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36D6E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190EA7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36A2A11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3.1</w:t>
            </w:r>
            <w:r>
              <w:rPr>
                <w:rFonts w:hint="eastAsia" w:ascii="宋体" w:hAnsi="宋体" w:eastAsia="宋体" w:cs="宋体"/>
                <w:b w:val="0"/>
                <w:bCs w:val="0"/>
                <w:color w:val="auto"/>
                <w:sz w:val="24"/>
                <w:lang w:val="en-US" w:eastAsia="zh-CN"/>
              </w:rPr>
              <w:t>取水许可</w:t>
            </w:r>
          </w:p>
        </w:tc>
        <w:tc>
          <w:tcPr>
            <w:tcW w:w="3079" w:type="dxa"/>
            <w:gridSpan w:val="2"/>
            <w:shd w:val="clear" w:color="auto" w:fill="auto"/>
            <w:noWrap w:val="0"/>
            <w:vAlign w:val="center"/>
          </w:tcPr>
          <w:p w14:paraId="2C417C1A">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承诺时限：4</w:t>
            </w:r>
            <w:r>
              <w:rPr>
                <w:rFonts w:hint="eastAsia" w:ascii="宋体" w:hAnsi="宋体" w:eastAsia="宋体" w:cs="宋体"/>
                <w:b w:val="0"/>
                <w:bCs w:val="0"/>
                <w:color w:val="auto"/>
                <w:sz w:val="24"/>
                <w:lang w:val="en-US" w:eastAsia="zh-CN"/>
              </w:rPr>
              <w:t>个工作日</w:t>
            </w:r>
          </w:p>
        </w:tc>
      </w:tr>
      <w:tr w14:paraId="2A614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49C404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641F45A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3.2</w:t>
            </w:r>
            <w:r>
              <w:rPr>
                <w:rFonts w:hint="eastAsia" w:ascii="宋体" w:hAnsi="宋体" w:eastAsia="宋体" w:cs="宋体"/>
                <w:b w:val="0"/>
                <w:bCs w:val="0"/>
                <w:color w:val="auto"/>
                <w:sz w:val="24"/>
                <w:lang w:val="en-US" w:eastAsia="zh-CN"/>
              </w:rPr>
              <w:t>固定资产投资项目节能审查</w:t>
            </w:r>
          </w:p>
        </w:tc>
        <w:tc>
          <w:tcPr>
            <w:tcW w:w="3079" w:type="dxa"/>
            <w:gridSpan w:val="2"/>
            <w:shd w:val="clear" w:color="auto" w:fill="auto"/>
            <w:noWrap w:val="0"/>
            <w:vAlign w:val="center"/>
          </w:tcPr>
          <w:p w14:paraId="33B4D0D3">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承诺时限：5</w:t>
            </w:r>
            <w:r>
              <w:rPr>
                <w:rFonts w:hint="eastAsia" w:ascii="宋体" w:hAnsi="宋体" w:eastAsia="宋体" w:cs="宋体"/>
                <w:b w:val="0"/>
                <w:bCs w:val="0"/>
                <w:color w:val="auto"/>
                <w:sz w:val="24"/>
                <w:lang w:val="en-US" w:eastAsia="zh-CN"/>
              </w:rPr>
              <w:t>个工作日</w:t>
            </w:r>
          </w:p>
        </w:tc>
      </w:tr>
      <w:tr w14:paraId="7D5B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3A35E6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54345B9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default"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3.3涉及国家安全事项的建设项目审批</w:t>
            </w:r>
          </w:p>
        </w:tc>
        <w:tc>
          <w:tcPr>
            <w:tcW w:w="3079" w:type="dxa"/>
            <w:gridSpan w:val="2"/>
            <w:shd w:val="clear" w:color="auto" w:fill="auto"/>
            <w:noWrap w:val="0"/>
            <w:vAlign w:val="center"/>
          </w:tcPr>
          <w:p w14:paraId="36A3C036">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1137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15758B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46CCEB4B">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3.4城镇污水排入排水管网许可</w:t>
            </w:r>
          </w:p>
        </w:tc>
        <w:tc>
          <w:tcPr>
            <w:tcW w:w="3079" w:type="dxa"/>
            <w:gridSpan w:val="2"/>
            <w:shd w:val="clear" w:color="auto" w:fill="auto"/>
            <w:noWrap w:val="0"/>
            <w:vAlign w:val="center"/>
          </w:tcPr>
          <w:p w14:paraId="0117FC26">
            <w:pPr>
              <w:shd w:val="clear"/>
              <w:spacing w:line="400" w:lineRule="exact"/>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7966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38BBF9A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2F78534A">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3.5城市建筑垃圾处置核准</w:t>
            </w:r>
          </w:p>
        </w:tc>
        <w:tc>
          <w:tcPr>
            <w:tcW w:w="3079" w:type="dxa"/>
            <w:gridSpan w:val="2"/>
            <w:shd w:val="clear" w:color="auto" w:fill="auto"/>
            <w:noWrap w:val="0"/>
            <w:vAlign w:val="center"/>
          </w:tcPr>
          <w:p w14:paraId="33C18B76">
            <w:pPr>
              <w:shd w:val="clear"/>
              <w:spacing w:line="400" w:lineRule="exact"/>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2D4E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2AF2847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25EAA369">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val="en-US" w:eastAsia="zh-CN" w:bidi="ar"/>
              </w:rPr>
              <w:t>市政设施建设类审批</w:t>
            </w:r>
          </w:p>
        </w:tc>
        <w:tc>
          <w:tcPr>
            <w:tcW w:w="3079" w:type="dxa"/>
            <w:gridSpan w:val="2"/>
            <w:shd w:val="clear" w:color="auto" w:fill="auto"/>
            <w:noWrap w:val="0"/>
            <w:vAlign w:val="center"/>
          </w:tcPr>
          <w:p w14:paraId="2EE7632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lang w:val="en-US" w:eastAsia="zh-CN" w:bidi="ar"/>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6003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085" w:type="dxa"/>
            <w:vMerge w:val="continue"/>
            <w:shd w:val="clear" w:color="auto" w:fill="auto"/>
            <w:noWrap w:val="0"/>
            <w:vAlign w:val="center"/>
          </w:tcPr>
          <w:p w14:paraId="4F8FD46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50" w:type="dxa"/>
            <w:shd w:val="clear" w:color="auto" w:fill="auto"/>
            <w:noWrap w:val="0"/>
            <w:vAlign w:val="center"/>
          </w:tcPr>
          <w:p w14:paraId="446F66B8">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市政公用设施联合报装</w:t>
            </w:r>
          </w:p>
        </w:tc>
        <w:tc>
          <w:tcPr>
            <w:tcW w:w="3079" w:type="dxa"/>
            <w:gridSpan w:val="2"/>
            <w:shd w:val="clear" w:color="auto" w:fill="auto"/>
            <w:noWrap w:val="0"/>
            <w:vAlign w:val="center"/>
          </w:tcPr>
          <w:p w14:paraId="3F89251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lang w:val="en-US" w:eastAsia="zh-CN" w:bidi="ar"/>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5BBC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085" w:type="dxa"/>
            <w:shd w:val="clear" w:color="auto" w:fill="auto"/>
            <w:noWrap w:val="0"/>
            <w:vAlign w:val="center"/>
          </w:tcPr>
          <w:p w14:paraId="69E9D06D">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07B48DE7">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地点</w:t>
            </w:r>
          </w:p>
        </w:tc>
        <w:tc>
          <w:tcPr>
            <w:tcW w:w="7629" w:type="dxa"/>
            <w:gridSpan w:val="3"/>
            <w:shd w:val="clear" w:color="auto" w:fill="auto"/>
            <w:noWrap w:val="0"/>
            <w:vAlign w:val="center"/>
          </w:tcPr>
          <w:p w14:paraId="3131B9F7">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各</w:t>
            </w:r>
            <w:r>
              <w:rPr>
                <w:rFonts w:hint="eastAsia" w:ascii="宋体" w:hAnsi="宋体" w:eastAsia="宋体" w:cs="宋体"/>
                <w:color w:val="auto"/>
                <w:sz w:val="24"/>
                <w:lang w:val="en-US" w:eastAsia="zh-CN"/>
              </w:rPr>
              <w:t>旗市区政务服务大厅</w:t>
            </w:r>
          </w:p>
        </w:tc>
      </w:tr>
      <w:tr w14:paraId="293F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1085" w:type="dxa"/>
            <w:shd w:val="clear" w:color="auto" w:fill="auto"/>
            <w:noWrap w:val="0"/>
            <w:vAlign w:val="center"/>
          </w:tcPr>
          <w:p w14:paraId="7127153B">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53E5A42F">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时间</w:t>
            </w:r>
          </w:p>
        </w:tc>
        <w:tc>
          <w:tcPr>
            <w:tcW w:w="7629" w:type="dxa"/>
            <w:gridSpan w:val="3"/>
            <w:shd w:val="clear" w:color="auto" w:fill="auto"/>
            <w:noWrap w:val="0"/>
            <w:vAlign w:val="center"/>
          </w:tcPr>
          <w:p w14:paraId="2DC4E55D">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rPr>
            </w:pPr>
            <w:r>
              <w:rPr>
                <w:rFonts w:hint="eastAsia" w:ascii="宋体" w:hAnsi="宋体" w:eastAsia="宋体" w:cs="宋体"/>
                <w:b w:val="0"/>
                <w:bCs/>
                <w:color w:val="auto"/>
                <w:sz w:val="24"/>
                <w:szCs w:val="24"/>
                <w:lang w:val="en-US" w:eastAsia="zh-CN"/>
              </w:rPr>
              <w:t>工作日 上午9:00-12:00，下午14:00-17:00</w:t>
            </w:r>
          </w:p>
        </w:tc>
      </w:tr>
      <w:tr w14:paraId="5C2D0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418" w:hRule="atLeast"/>
        </w:trPr>
        <w:tc>
          <w:tcPr>
            <w:tcW w:w="1085" w:type="dxa"/>
            <w:shd w:val="clear" w:color="auto" w:fill="auto"/>
            <w:noWrap w:val="0"/>
            <w:vAlign w:val="center"/>
          </w:tcPr>
          <w:p w14:paraId="3CFBC37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法律</w:t>
            </w:r>
          </w:p>
          <w:p w14:paraId="640943E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法规</w:t>
            </w:r>
          </w:p>
          <w:p w14:paraId="227C23C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依据</w:t>
            </w:r>
          </w:p>
        </w:tc>
        <w:tc>
          <w:tcPr>
            <w:tcW w:w="7629" w:type="dxa"/>
            <w:gridSpan w:val="3"/>
            <w:shd w:val="clear" w:color="auto" w:fill="auto"/>
            <w:noWrap w:val="0"/>
            <w:vAlign w:val="center"/>
          </w:tcPr>
          <w:p w14:paraId="74495E7E">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1.《企业投资项目核准和备案管理条例》（国务院令第673号）</w:t>
            </w:r>
          </w:p>
          <w:p w14:paraId="3A64D24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lang w:val="en-US" w:eastAsia="zh-CN" w:bidi="ar"/>
              </w:rPr>
              <w:t>〔2017〕</w:t>
            </w:r>
            <w:r>
              <w:rPr>
                <w:rFonts w:hint="eastAsia" w:asciiTheme="minorEastAsia" w:hAnsiTheme="minorEastAsia" w:eastAsiaTheme="minorEastAsia" w:cstheme="minorEastAsia"/>
                <w:color w:val="auto"/>
                <w:kern w:val="0"/>
                <w:sz w:val="24"/>
                <w:szCs w:val="24"/>
                <w:lang w:val="en-US" w:eastAsia="zh-CN" w:bidi="ar"/>
              </w:rPr>
              <w:t>1490号）</w:t>
            </w:r>
          </w:p>
          <w:p w14:paraId="0219A75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3.《中华人民共和国城乡规划法》第三十七条、第三十八条、第四十条、第四十四条</w:t>
            </w:r>
          </w:p>
          <w:p w14:paraId="1D38C3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4.《内蒙古自治区城乡规划条例》第三十四条、第三十五条、第三十九条、第四十条、第四十三条</w:t>
            </w:r>
          </w:p>
          <w:p w14:paraId="183F086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5.《中华人民共和国土地管理法》第五十二条、第五十三条、第五十四条</w:t>
            </w:r>
          </w:p>
          <w:p w14:paraId="604141A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6.《中华人民共和国土地管理法实施条例》（国务院令第256号发布，国务院令第653号修改）第二十二条、第二十三条</w:t>
            </w:r>
          </w:p>
          <w:p w14:paraId="5C70DA1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7.《国土资源部关于改进和优化建设项目用地预审的通知》（国土资发〔2012〕74号）</w:t>
            </w:r>
          </w:p>
          <w:p w14:paraId="4AF09C1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8.《建设项目用地预审管理办法》</w:t>
            </w:r>
          </w:p>
          <w:p w14:paraId="21DE30C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9.《国家安全法》第五十九条</w:t>
            </w:r>
          </w:p>
          <w:p w14:paraId="400094F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10.《国务院对确需保留的行政审批项目设定行政许可的决定》（国务院令第412号）第六十六项</w:t>
            </w:r>
          </w:p>
          <w:p w14:paraId="0F3730F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11.《国务院关于促进节约集约用地的通知》（国发〔2008〕3号）（二十）</w:t>
            </w:r>
          </w:p>
          <w:p w14:paraId="000F550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12.《协议出让国有土地使用权规定》</w:t>
            </w:r>
          </w:p>
          <w:p w14:paraId="7F4A01D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13.《协议出让国有土地使用权规范》（试行）</w:t>
            </w:r>
          </w:p>
          <w:p w14:paraId="10E7130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14.《招标拍卖挂牌出让国有土地使用权规定》</w:t>
            </w:r>
          </w:p>
          <w:p w14:paraId="210BF62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15.《招标拍卖挂牌出让国有土地使用权规范》（试行）</w:t>
            </w:r>
          </w:p>
          <w:p w14:paraId="344A4BC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16.《中华人民共和国耕地占用税暂行条例》</w:t>
            </w:r>
          </w:p>
          <w:p w14:paraId="5F4C121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17.《中华人民共和国城市房地产管理法》</w:t>
            </w:r>
          </w:p>
          <w:p w14:paraId="4C35A6E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18.《中华人民共和国城镇国有土地使用权出让和转让暂行条例》18、《划拨土地目录》；《限制用地目录》；《禁止用地目录》（划拨类项目）</w:t>
            </w:r>
          </w:p>
          <w:p w14:paraId="350A3B4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19.《内蒙古自治区自然资源厅关于“多审合一、多证合一”改革工作的通知》（内自然资字〔2019〕562）</w:t>
            </w:r>
          </w:p>
          <w:p w14:paraId="602DA59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20.关于呼伦贝尔市房屋建筑和城市基础设施工程建设项目有关审批事项合并的通知（呼住建办〔2022〕7号）</w:t>
            </w:r>
          </w:p>
          <w:p w14:paraId="636535C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21.《内蒙古自治区发展和改革委员会关于进一步优化固定资产投资项目节能审查权限和工作流程的通知》（内发改环资字〔2022〕2033号）</w:t>
            </w:r>
          </w:p>
          <w:p w14:paraId="331FCD7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default"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22.</w:t>
            </w:r>
            <w:r>
              <w:rPr>
                <w:rFonts w:hint="eastAsia" w:ascii="宋体" w:hAnsi="宋体" w:cs="宋体"/>
                <w:color w:val="auto"/>
                <w:sz w:val="24"/>
                <w:szCs w:val="24"/>
                <w:lang w:val="en-US" w:eastAsia="zh-CN"/>
              </w:rPr>
              <w:t>《呼伦贝尔市自然资源局中心城区建设项目规划方案审查标准化管理制度》（试行）（呼自然资字</w:t>
            </w:r>
            <w:r>
              <w:rPr>
                <w:rFonts w:hint="eastAsia" w:asciiTheme="minorEastAsia" w:hAnsiTheme="minorEastAsia" w:eastAsiaTheme="minorEastAsia" w:cstheme="minorEastAsia"/>
                <w:color w:val="auto"/>
                <w:kern w:val="2"/>
                <w:sz w:val="24"/>
                <w:szCs w:val="24"/>
                <w:lang w:val="en-US" w:eastAsia="zh-CN" w:bidi="ar"/>
              </w:rPr>
              <w:t>〔2024〕</w:t>
            </w:r>
            <w:r>
              <w:rPr>
                <w:rFonts w:hint="eastAsia" w:ascii="宋体" w:hAnsi="宋体" w:cs="宋体"/>
                <w:color w:val="auto"/>
                <w:sz w:val="24"/>
                <w:szCs w:val="24"/>
                <w:lang w:val="en-US" w:eastAsia="zh-CN"/>
              </w:rPr>
              <w:t>76号）</w:t>
            </w:r>
          </w:p>
        </w:tc>
      </w:tr>
      <w:tr w14:paraId="6632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66" w:hRule="exact"/>
        </w:trPr>
        <w:tc>
          <w:tcPr>
            <w:tcW w:w="1085" w:type="dxa"/>
            <w:shd w:val="clear" w:color="auto" w:fill="auto"/>
            <w:noWrap w:val="0"/>
            <w:vAlign w:val="center"/>
          </w:tcPr>
          <w:p w14:paraId="24851C6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申请</w:t>
            </w:r>
          </w:p>
          <w:p w14:paraId="761E2EB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条件</w:t>
            </w:r>
          </w:p>
        </w:tc>
        <w:tc>
          <w:tcPr>
            <w:tcW w:w="7629" w:type="dxa"/>
            <w:gridSpan w:val="3"/>
            <w:shd w:val="clear" w:color="auto" w:fill="auto"/>
            <w:noWrap w:val="0"/>
            <w:vAlign w:val="center"/>
          </w:tcPr>
          <w:p w14:paraId="41726D58">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1.备案项目：企业投资《政府核准的投资项目目录》外固定资产投资项目（含非企业组织利用自有资金、不申请政府投资建设的固定资产投资项目；</w:t>
            </w:r>
          </w:p>
          <w:p w14:paraId="572C6B21">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2.核准项目：企业投资《政府核准的投资项目目录》内的固定资产投资项目；</w:t>
            </w:r>
          </w:p>
          <w:p w14:paraId="482A5578">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3.在规划区内以划拨、出让方式提供国有土地使用权的项目。</w:t>
            </w:r>
          </w:p>
          <w:p w14:paraId="495F2962">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lang w:val="en-US" w:eastAsia="zh-CN"/>
              </w:rPr>
            </w:pPr>
            <w:r>
              <w:rPr>
                <w:rFonts w:hint="eastAsia" w:asciiTheme="minorEastAsia" w:hAnsiTheme="minorEastAsia" w:eastAsiaTheme="minorEastAsia" w:cstheme="minorEastAsia"/>
                <w:color w:val="auto"/>
                <w:kern w:val="0"/>
                <w:sz w:val="24"/>
                <w:szCs w:val="24"/>
                <w:lang w:val="en-US" w:eastAsia="zh-CN" w:bidi="ar"/>
              </w:rPr>
              <w:t>4.符合国家节约集约用地要求，经人民政府批准的建设用地项目。</w:t>
            </w:r>
          </w:p>
        </w:tc>
      </w:tr>
      <w:tr w14:paraId="1E84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55" w:hRule="atLeast"/>
        </w:trPr>
        <w:tc>
          <w:tcPr>
            <w:tcW w:w="1085" w:type="dxa"/>
            <w:shd w:val="clear" w:color="auto" w:fill="auto"/>
            <w:noWrap w:val="0"/>
            <w:vAlign w:val="center"/>
          </w:tcPr>
          <w:p w14:paraId="76DA15E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申报</w:t>
            </w:r>
          </w:p>
          <w:p w14:paraId="2F33D16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629" w:type="dxa"/>
            <w:gridSpan w:val="3"/>
            <w:shd w:val="clear" w:color="auto" w:fill="auto"/>
            <w:noWrap w:val="0"/>
            <w:vAlign w:val="center"/>
          </w:tcPr>
          <w:p w14:paraId="4E7AF31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1企业投资项目备案（发改部门）</w:t>
            </w:r>
          </w:p>
          <w:p w14:paraId="42AB86D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（1）企业投资项目备案信息表。</w:t>
            </w:r>
          </w:p>
          <w:p w14:paraId="0931494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2.1建设用地规划许可证（非必须）（自然资源部门）</w:t>
            </w:r>
          </w:p>
          <w:p w14:paraId="0C5D8952">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cs="宋体"/>
                <w:b w:val="0"/>
                <w:bCs w:val="0"/>
                <w:color w:val="auto"/>
                <w:sz w:val="24"/>
                <w:lang w:val="en-US" w:eastAsia="zh-CN"/>
              </w:rPr>
              <w:t>（</w:t>
            </w:r>
            <w:r>
              <w:rPr>
                <w:rFonts w:hint="eastAsia" w:ascii="宋体" w:hAnsi="宋体" w:eastAsia="宋体" w:cs="宋体"/>
                <w:b w:val="0"/>
                <w:bCs w:val="0"/>
                <w:color w:val="auto"/>
                <w:sz w:val="24"/>
                <w:lang w:val="en-US" w:eastAsia="zh-CN"/>
              </w:rPr>
              <w:t>1</w:t>
            </w:r>
            <w:r>
              <w:rPr>
                <w:rFonts w:hint="eastAsia" w:ascii="宋体" w:hAnsi="宋体" w:cs="宋体"/>
                <w:b w:val="0"/>
                <w:bCs w:val="0"/>
                <w:color w:val="auto"/>
                <w:sz w:val="24"/>
                <w:lang w:val="en-US" w:eastAsia="zh-CN"/>
              </w:rPr>
              <w:t>）</w:t>
            </w:r>
            <w:r>
              <w:rPr>
                <w:rFonts w:hint="eastAsia" w:ascii="宋体" w:hAnsi="宋体" w:eastAsia="宋体" w:cs="宋体"/>
                <w:b w:val="0"/>
                <w:bCs w:val="0"/>
                <w:color w:val="auto"/>
                <w:sz w:val="24"/>
                <w:lang w:val="en-US" w:eastAsia="zh-CN"/>
              </w:rPr>
              <w:t>申请文件[（PDF格式电子、200dpi）（主审材料）]</w:t>
            </w:r>
            <w:r>
              <w:rPr>
                <w:rFonts w:hint="eastAsia" w:ascii="宋体" w:hAnsi="宋体" w:cs="宋体"/>
                <w:b w:val="0"/>
                <w:bCs w:val="0"/>
                <w:color w:val="auto"/>
                <w:sz w:val="24"/>
                <w:lang w:val="en-US" w:eastAsia="zh-CN"/>
              </w:rPr>
              <w:t>；</w:t>
            </w:r>
          </w:p>
          <w:p w14:paraId="0967CF8C">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（2）土地权属材料(国有土地出让合同）</w:t>
            </w:r>
            <w:r>
              <w:rPr>
                <w:rFonts w:hint="eastAsia" w:ascii="宋体" w:hAnsi="宋体" w:cs="宋体"/>
                <w:b w:val="0"/>
                <w:bCs w:val="0"/>
                <w:color w:val="auto"/>
                <w:sz w:val="24"/>
                <w:lang w:val="en-US" w:eastAsia="zh-CN"/>
              </w:rPr>
              <w:t>；</w:t>
            </w:r>
          </w:p>
          <w:p w14:paraId="3FC4161F">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[（PDF格式电子、200dpi）、国有土地出让合同（非必要件）注：以出让方式取得的土地项目为必要件]。</w:t>
            </w:r>
          </w:p>
          <w:p w14:paraId="065907F7">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color w:val="auto"/>
                <w:lang w:val="en-US" w:eastAsia="zh-CN"/>
              </w:rPr>
            </w:pPr>
            <w:r>
              <w:rPr>
                <w:rFonts w:hint="eastAsia" w:ascii="宋体" w:hAnsi="宋体" w:eastAsia="宋体" w:cs="宋体"/>
                <w:b w:val="0"/>
                <w:bCs w:val="0"/>
                <w:color w:val="auto"/>
                <w:sz w:val="24"/>
                <w:lang w:val="en-US" w:eastAsia="zh-CN"/>
              </w:rPr>
              <w:t>（3）项目批准核准备案的文件[（PDF格式电子、200dpi）（主审材料）]</w:t>
            </w:r>
            <w:r>
              <w:rPr>
                <w:rFonts w:hint="eastAsia" w:ascii="宋体" w:hAnsi="宋体" w:cs="宋体"/>
                <w:b w:val="0"/>
                <w:bCs w:val="0"/>
                <w:color w:val="auto"/>
                <w:sz w:val="24"/>
                <w:lang w:val="en-US" w:eastAsia="zh-CN"/>
              </w:rPr>
              <w:t>。</w:t>
            </w:r>
          </w:p>
          <w:p w14:paraId="33FFD533">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b/>
                <w:bCs/>
                <w:color w:val="auto"/>
                <w:sz w:val="24"/>
                <w:szCs w:val="24"/>
                <w:lang w:val="en-US" w:eastAsia="zh-CN"/>
              </w:rPr>
              <w:t>2.2建设工程规划许可证（自然资源部门、人防部门）</w:t>
            </w:r>
          </w:p>
          <w:p w14:paraId="01540E7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（1）建设项目审批文件【pdf格式、200dpi（非必要）】注：国投资的建设项目提交立项批准文件为必要件；</w:t>
            </w:r>
          </w:p>
          <w:p w14:paraId="4A4D2C9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（2）使用土地的关证明文件【pdf格式、200dpi（主审材料）】；</w:t>
            </w:r>
          </w:p>
          <w:p w14:paraId="06451C1E">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（3）申请文件、审定的规划设计方案（需包含：审定的规划平面图、高层建筑日照分析报告）【pdf格式、200dpi（主审材料）】。注：规划方案中应明确人防区域和面积；</w:t>
            </w:r>
          </w:p>
          <w:p w14:paraId="0339992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6E35448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（5）与最终规划方案一致的各单体建筑经济技术指标统计表(附各单体工程建筑、结构设计方案电子版)【pdf格式、CAD格式（主审材料）】；</w:t>
            </w:r>
          </w:p>
          <w:p w14:paraId="0940B5C9">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（6）地质勘察报告、专家论证报告或相关单位、机构出具的符合防空地下室易地建设条件的其它证明材料【pdf格式、200dpi（非必要）】。注：申请易地建设项目为必要件。</w:t>
            </w:r>
          </w:p>
          <w:p w14:paraId="7BB2F952">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p>
          <w:p w14:paraId="0242C7EB">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30"/>
                <w:szCs w:val="30"/>
                <w:lang w:val="en-US" w:eastAsia="zh-CN"/>
              </w:rPr>
            </w:pPr>
            <w:r>
              <w:rPr>
                <w:rFonts w:hint="eastAsia" w:asciiTheme="minorEastAsia" w:hAnsiTheme="minorEastAsia" w:eastAsiaTheme="minorEastAsia" w:cstheme="minorEastAsia"/>
                <w:b/>
                <w:bCs/>
                <w:color w:val="auto"/>
                <w:sz w:val="30"/>
                <w:szCs w:val="30"/>
                <w:lang w:val="en-US" w:eastAsia="zh-CN"/>
              </w:rPr>
              <w:t>3可并行申请审批事项（选择性办理，开工前完成即可）</w:t>
            </w:r>
          </w:p>
          <w:p w14:paraId="62744A1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3.1取水许可（水利部门）</w:t>
            </w:r>
          </w:p>
          <w:p w14:paraId="4476E59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（1）取水许可申请书；</w:t>
            </w:r>
          </w:p>
          <w:p w14:paraId="4523F36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（2）水资源论证报告（报批稿）。</w:t>
            </w:r>
          </w:p>
          <w:p w14:paraId="3B276415">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3.2固定资产投资项目节能审查（发改部门）</w:t>
            </w:r>
          </w:p>
          <w:p w14:paraId="25E7102B">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097A3566">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308B5AD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（1）固定资产投资项目节能报告；</w:t>
            </w:r>
          </w:p>
          <w:p w14:paraId="155FD9F9">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（2）节能项目审查申请书；</w:t>
            </w:r>
          </w:p>
          <w:p w14:paraId="0F523AA6">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lang w:val="en-US" w:eastAsia="zh-CN"/>
              </w:rPr>
            </w:pPr>
            <w:r>
              <w:rPr>
                <w:rFonts w:hint="eastAsia"/>
                <w:color w:val="auto"/>
                <w:sz w:val="24"/>
                <w:szCs w:val="24"/>
                <w:lang w:val="en-US" w:eastAsia="zh-CN"/>
              </w:rPr>
              <w:t>（3）旗市区提供的节能初审意见。</w:t>
            </w:r>
          </w:p>
          <w:p w14:paraId="738312A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3.3</w:t>
            </w:r>
            <w:r>
              <w:rPr>
                <w:rFonts w:hint="eastAsia" w:ascii="宋体" w:hAnsi="宋体" w:eastAsia="宋体" w:cs="宋体"/>
                <w:b/>
                <w:bCs/>
                <w:color w:val="auto"/>
                <w:sz w:val="24"/>
                <w:lang w:val="en-US" w:eastAsia="zh-CN"/>
              </w:rPr>
              <w:t>涉及国家安全事项的建设项目审批</w:t>
            </w:r>
            <w:r>
              <w:rPr>
                <w:rFonts w:hint="eastAsia" w:asciiTheme="minorEastAsia" w:hAnsiTheme="minorEastAsia" w:eastAsiaTheme="minorEastAsia" w:cstheme="minorEastAsia"/>
                <w:b/>
                <w:bCs/>
                <w:color w:val="auto"/>
                <w:sz w:val="24"/>
                <w:szCs w:val="24"/>
                <w:lang w:val="en-US" w:eastAsia="zh-CN"/>
              </w:rPr>
              <w:t>（国家安全部门）</w:t>
            </w:r>
          </w:p>
          <w:p w14:paraId="06DC8CAF">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（1）涉及国家安全事项的建设项目建设申请书（应有申请人盖章，如属委托申请，需提供授权委托书）；</w:t>
            </w:r>
          </w:p>
          <w:p w14:paraId="56B5D7D3">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（2）项目单位身份材料(包括项目单位统一信用代码证、营业执照或者组织机构代码证，申请人身份证件复印件)；</w:t>
            </w:r>
          </w:p>
          <w:p w14:paraId="563342E9">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（3）建设项目投资性质、使用功能、地理位置及周边环境说明文件；</w:t>
            </w:r>
          </w:p>
          <w:p w14:paraId="329383AD">
            <w:pPr>
              <w:shd w:val="clea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（4）建设项目规划红线范围内的1:2000地形图或1:500总平面图；</w:t>
            </w:r>
          </w:p>
          <w:p w14:paraId="1948DD5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（5）建设项目整体规划设计方案或内部智能化集成系统、办公自动化系统、信息网络系统等设计方案。</w:t>
            </w:r>
          </w:p>
          <w:p w14:paraId="70DE95AA">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sz w:val="24"/>
                <w:szCs w:val="24"/>
                <w:lang w:val="en-US" w:eastAsia="zh-CN"/>
              </w:rPr>
              <w:t>3.4</w:t>
            </w:r>
            <w:r>
              <w:rPr>
                <w:rFonts w:hint="eastAsia" w:asciiTheme="minorEastAsia" w:hAnsiTheme="minorEastAsia" w:eastAsiaTheme="minorEastAsia" w:cstheme="minorEastAsia"/>
                <w:b/>
                <w:bCs/>
                <w:color w:val="auto"/>
                <w:kern w:val="2"/>
                <w:sz w:val="24"/>
                <w:szCs w:val="24"/>
                <w:lang w:val="en-US" w:eastAsia="zh-CN" w:bidi="ar"/>
              </w:rPr>
              <w:t>城镇污水排入排水管网许可（住建部门）</w:t>
            </w:r>
          </w:p>
          <w:p w14:paraId="7C6C808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（1）城镇污水排入排水管网许可申请表；</w:t>
            </w:r>
          </w:p>
          <w:p w14:paraId="2852C0B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（2）排水户内部排水管网、专用检测井、雨污水排放口位置和口径的图纸及说明等材料；</w:t>
            </w:r>
          </w:p>
          <w:p w14:paraId="3CA6977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（3）按照国家有关规定建设污水预处理设施的有关材料；</w:t>
            </w:r>
          </w:p>
          <w:p w14:paraId="405BCC76">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（4）排水隐蔽工程竣工报告，或者排水户承诺排水隐蔽工程合格且不存在雨水污水管网混接错接、雨水污水混排的书面承诺书；</w:t>
            </w:r>
          </w:p>
          <w:p w14:paraId="602CE789">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（5）排水水质符合相关标准的检测报告或者排水水质符合相关标准的书面承诺书；</w:t>
            </w:r>
          </w:p>
          <w:p w14:paraId="06CF756B">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（6）列入重点排污单位名录的排水户应当提供已安装的主要水污染物排放自动监测设备有关材料。</w:t>
            </w:r>
          </w:p>
          <w:p w14:paraId="5BB31B1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3.5城市建筑垃圾处置核准（住建部门）</w:t>
            </w:r>
          </w:p>
          <w:p w14:paraId="5310FE8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（1）城市建筑垃圾处置核准处置申请表；</w:t>
            </w:r>
          </w:p>
          <w:p w14:paraId="0B43B34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（2）建筑垃圾处置设施的土地使用证明；</w:t>
            </w:r>
          </w:p>
          <w:p w14:paraId="037DBD2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（3）有处置设施的场地平面图、进场路线图，有健全的环境卫生和安全管理制度并得到有效执行；</w:t>
            </w:r>
          </w:p>
          <w:p w14:paraId="0CD87DE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（4）具有建筑垃圾分类处理的方案和对废混凝土、金属、木材等回收利用的方案。</w:t>
            </w:r>
          </w:p>
          <w:p w14:paraId="32B9EDFD">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6</w:t>
            </w:r>
            <w:r>
              <w:rPr>
                <w:rFonts w:hint="eastAsia" w:ascii="宋体" w:hAnsi="宋体" w:eastAsia="宋体" w:cs="宋体"/>
                <w:b/>
                <w:bCs/>
                <w:color w:val="auto"/>
                <w:kern w:val="2"/>
                <w:sz w:val="24"/>
                <w:szCs w:val="24"/>
                <w:highlight w:val="none"/>
                <w:lang w:val="en-US" w:eastAsia="zh-CN" w:bidi="ar"/>
              </w:rPr>
              <w:t>市政设施建设类审批（住建部门）</w:t>
            </w:r>
          </w:p>
          <w:p w14:paraId="008BFC5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0DA6DD87">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500D4799">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58C53B1B">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184338D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1A19DEA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6BD96E1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0B7846F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0010979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750DD61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7E0AF0A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30B020ED">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06CDB4B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7</w:t>
            </w:r>
            <w:r>
              <w:rPr>
                <w:rFonts w:hint="eastAsia" w:asciiTheme="minorEastAsia" w:hAnsiTheme="minorEastAsia" w:eastAsiaTheme="minorEastAsia" w:cstheme="minorEastAsia"/>
                <w:b/>
                <w:bCs/>
                <w:color w:val="auto"/>
                <w:kern w:val="2"/>
                <w:sz w:val="24"/>
                <w:szCs w:val="24"/>
                <w:lang w:val="en-US" w:eastAsia="zh-CN" w:bidi="ar"/>
              </w:rPr>
              <w:t>市政公用设施联合报装（各水、电、气、暖、通信等企业）</w:t>
            </w:r>
          </w:p>
          <w:p w14:paraId="2B5EF727">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default"/>
                <w:b w:val="0"/>
                <w:bCs w:val="0"/>
                <w:color w:val="auto"/>
                <w:sz w:val="24"/>
                <w:szCs w:val="24"/>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2F708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75" w:hRule="atLeast"/>
        </w:trPr>
        <w:tc>
          <w:tcPr>
            <w:tcW w:w="1085" w:type="dxa"/>
            <w:shd w:val="clear" w:color="auto" w:fill="auto"/>
            <w:noWrap w:val="0"/>
            <w:vAlign w:val="center"/>
          </w:tcPr>
          <w:p w14:paraId="7A75927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办理</w:t>
            </w:r>
          </w:p>
          <w:p w14:paraId="5B40DBB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程序</w:t>
            </w:r>
          </w:p>
        </w:tc>
        <w:tc>
          <w:tcPr>
            <w:tcW w:w="7629" w:type="dxa"/>
            <w:gridSpan w:val="3"/>
            <w:shd w:val="clear" w:color="auto" w:fill="auto"/>
            <w:noWrap w:val="0"/>
            <w:vAlign w:val="center"/>
          </w:tcPr>
          <w:p w14:paraId="43C4D4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1.受理。</w:t>
            </w:r>
            <w:r>
              <w:rPr>
                <w:rFonts w:hint="eastAsia" w:asciiTheme="minorEastAsia" w:hAnsiTheme="minorEastAsia" w:eastAsiaTheme="minorEastAsia" w:cstheme="minorEastAsia"/>
                <w:color w:val="auto"/>
                <w:kern w:val="2"/>
                <w:sz w:val="24"/>
                <w:szCs w:val="24"/>
                <w:lang w:val="en-US" w:eastAsia="zh-CN" w:bidi="ar"/>
              </w:rPr>
              <w:t>登录内蒙古政务服务网，选择呼伦贝尔市进行行政许可事项的申报；通过平台发送受理通知书或不予受理决定书。</w:t>
            </w:r>
          </w:p>
          <w:p w14:paraId="6A94FB8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2.审查。</w:t>
            </w:r>
            <w:r>
              <w:rPr>
                <w:rFonts w:hint="eastAsia" w:asciiTheme="minorEastAsia" w:hAnsiTheme="minorEastAsia" w:eastAsiaTheme="minorEastAsia" w:cstheme="minorEastAsia"/>
                <w:color w:val="auto"/>
                <w:kern w:val="2"/>
                <w:sz w:val="24"/>
                <w:szCs w:val="24"/>
                <w:lang w:val="en-US" w:eastAsia="zh-CN" w:bidi="ar"/>
              </w:rPr>
              <w:t>审批部门通过平台对材料进行审查，并履行审批程序，并在承诺期限内签署审批意见。</w:t>
            </w:r>
          </w:p>
          <w:p w14:paraId="710BA6C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3.决定。</w:t>
            </w:r>
            <w:r>
              <w:rPr>
                <w:rFonts w:hint="eastAsia" w:asciiTheme="minorEastAsia" w:hAnsiTheme="minorEastAsia" w:eastAsiaTheme="minorEastAsia" w:cstheme="minorEastAsia"/>
                <w:color w:val="auto"/>
                <w:kern w:val="2"/>
                <w:sz w:val="24"/>
                <w:szCs w:val="24"/>
                <w:lang w:val="en-US" w:eastAsia="zh-CN" w:bidi="ar"/>
              </w:rPr>
              <w:t>对于决定受理的，由阶段内审批部门作出准予行政许可的申请决定。作出不予行政许可书面决定的说明理由，并告知申请人诉权。</w:t>
            </w:r>
          </w:p>
          <w:p w14:paraId="44EB863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lang w:eastAsia="zh-CN"/>
              </w:rPr>
            </w:pPr>
            <w:r>
              <w:rPr>
                <w:rFonts w:hint="eastAsia" w:asciiTheme="minorEastAsia" w:hAnsiTheme="minorEastAsia" w:eastAsiaTheme="minorEastAsia" w:cstheme="minorEastAsia"/>
                <w:b/>
                <w:bCs/>
                <w:color w:val="auto"/>
                <w:kern w:val="2"/>
                <w:sz w:val="24"/>
                <w:szCs w:val="24"/>
                <w:lang w:val="en-US" w:eastAsia="zh-CN" w:bidi="ar"/>
              </w:rPr>
              <w:t>4.办结。</w:t>
            </w:r>
            <w:r>
              <w:rPr>
                <w:rFonts w:hint="eastAsia" w:asciiTheme="minorEastAsia" w:hAnsiTheme="minorEastAsia" w:eastAsiaTheme="minorEastAsia" w:cstheme="minorEastAsia"/>
                <w:color w:val="auto"/>
                <w:kern w:val="2"/>
                <w:sz w:val="24"/>
                <w:szCs w:val="24"/>
                <w:lang w:val="en-US" w:eastAsia="zh-CN" w:bidi="ar"/>
              </w:rPr>
              <w:t>项目单位可在内蒙古政务服务网或者蒙速办APP上自行下载电子证照或批复文件。</w:t>
            </w:r>
          </w:p>
        </w:tc>
      </w:tr>
      <w:tr w14:paraId="4A71F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trPr>
        <w:tc>
          <w:tcPr>
            <w:tcW w:w="1085" w:type="dxa"/>
            <w:shd w:val="clear" w:color="auto" w:fill="auto"/>
            <w:noWrap w:val="0"/>
            <w:vAlign w:val="center"/>
          </w:tcPr>
          <w:p w14:paraId="31DFF5A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核发</w:t>
            </w:r>
          </w:p>
          <w:p w14:paraId="73BA963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lang w:eastAsia="zh-CN"/>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629" w:type="dxa"/>
            <w:gridSpan w:val="3"/>
            <w:shd w:val="clear" w:color="auto" w:fill="auto"/>
            <w:noWrap w:val="0"/>
            <w:vAlign w:val="center"/>
          </w:tcPr>
          <w:p w14:paraId="405A66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1.项目备案告知书。</w:t>
            </w:r>
          </w:p>
          <w:p w14:paraId="2C8F315E">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kern w:val="0"/>
                <w:sz w:val="24"/>
                <w:lang w:eastAsia="zh-CN"/>
              </w:rPr>
            </w:pPr>
            <w:r>
              <w:rPr>
                <w:rFonts w:hint="eastAsia" w:ascii="宋体" w:hAnsi="宋体" w:cs="宋体"/>
                <w:color w:val="auto"/>
                <w:kern w:val="0"/>
                <w:sz w:val="24"/>
                <w:lang w:val="en-US" w:eastAsia="zh-CN"/>
              </w:rPr>
              <w:t>2.</w:t>
            </w:r>
            <w:r>
              <w:rPr>
                <w:rFonts w:hint="eastAsia" w:ascii="宋体" w:hAnsi="宋体" w:eastAsia="宋体" w:cs="宋体"/>
                <w:color w:val="auto"/>
                <w:kern w:val="0"/>
                <w:sz w:val="24"/>
                <w:lang w:val="en-US" w:eastAsia="zh-CN"/>
              </w:rPr>
              <w:t>建设用地规划许可证</w:t>
            </w:r>
            <w:r>
              <w:rPr>
                <w:rFonts w:hint="eastAsia" w:ascii="宋体" w:hAnsi="宋体" w:cs="宋体"/>
                <w:color w:val="auto"/>
                <w:kern w:val="0"/>
                <w:sz w:val="24"/>
                <w:lang w:val="en-US" w:eastAsia="zh-CN"/>
              </w:rPr>
              <w:t>（非必须）。</w:t>
            </w:r>
          </w:p>
          <w:p w14:paraId="52DB702D">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3.建设工程规划许可证。</w:t>
            </w:r>
          </w:p>
          <w:p w14:paraId="51A1BDF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lang w:eastAsia="zh-CN"/>
              </w:rPr>
            </w:pPr>
            <w:r>
              <w:rPr>
                <w:rFonts w:hint="eastAsia" w:asciiTheme="minorEastAsia" w:hAnsiTheme="minorEastAsia" w:eastAsiaTheme="minorEastAsia" w:cstheme="minorEastAsia"/>
                <w:b w:val="0"/>
                <w:bCs w:val="0"/>
                <w:color w:val="auto"/>
                <w:kern w:val="2"/>
                <w:sz w:val="24"/>
                <w:szCs w:val="24"/>
                <w:lang w:val="en-US" w:eastAsia="zh-CN" w:bidi="ar"/>
              </w:rPr>
              <w:t>4.</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7D06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1085" w:type="dxa"/>
            <w:shd w:val="clear" w:color="auto" w:fill="auto"/>
            <w:noWrap w:val="0"/>
            <w:vAlign w:val="center"/>
          </w:tcPr>
          <w:p w14:paraId="578039A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备注</w:t>
            </w:r>
          </w:p>
        </w:tc>
        <w:tc>
          <w:tcPr>
            <w:tcW w:w="7629" w:type="dxa"/>
            <w:gridSpan w:val="3"/>
            <w:shd w:val="clear" w:color="auto" w:fill="auto"/>
            <w:noWrap w:val="0"/>
            <w:vAlign w:val="top"/>
          </w:tcPr>
          <w:p w14:paraId="40A68F46">
            <w:pPr>
              <w:keepNext w:val="0"/>
              <w:keepLines w:val="0"/>
              <w:pageBreakBefore w:val="0"/>
              <w:shd w:val="clear"/>
              <w:kinsoku/>
              <w:wordWrap/>
              <w:overflowPunct/>
              <w:topLinePunct w:val="0"/>
              <w:autoSpaceDN/>
              <w:bidi w:val="0"/>
              <w:adjustRightInd/>
              <w:snapToGrid/>
              <w:spacing w:line="240" w:lineRule="auto"/>
              <w:textAlignment w:val="auto"/>
              <w:rPr>
                <w:rFonts w:hint="eastAsia" w:ascii="宋体" w:hAnsi="宋体" w:eastAsia="宋体" w:cs="宋体"/>
                <w:color w:val="auto"/>
                <w:sz w:val="24"/>
                <w:lang w:eastAsia="zh-CN"/>
              </w:rPr>
            </w:pPr>
          </w:p>
        </w:tc>
      </w:tr>
    </w:tbl>
    <w:p w14:paraId="11F6C9E4">
      <w:pPr>
        <w:shd w:val="clear"/>
        <w:rPr>
          <w:rFonts w:hint="eastAsia" w:eastAsia="宋体"/>
          <w:lang w:eastAsia="zh-CN"/>
        </w:rPr>
      </w:pPr>
    </w:p>
    <w:p w14:paraId="5F866B65">
      <w:pPr>
        <w:pStyle w:val="5"/>
        <w:shd w:val="clear"/>
        <w:rPr>
          <w:rFonts w:hint="eastAsia" w:eastAsia="宋体"/>
          <w:lang w:eastAsia="zh-CN"/>
        </w:rPr>
      </w:pPr>
    </w:p>
    <w:p w14:paraId="41C73EF1">
      <w:pPr>
        <w:pStyle w:val="3"/>
        <w:rPr>
          <w:rFonts w:hint="eastAsia" w:eastAsia="宋体"/>
          <w:lang w:eastAsia="zh-CN"/>
        </w:rPr>
      </w:pPr>
    </w:p>
    <w:p w14:paraId="01DEA6F4">
      <w:pPr>
        <w:rPr>
          <w:rFonts w:hint="eastAsia" w:eastAsia="宋体"/>
          <w:lang w:eastAsia="zh-CN"/>
        </w:rPr>
      </w:pPr>
    </w:p>
    <w:p w14:paraId="3CDD02DA">
      <w:pPr>
        <w:rPr>
          <w:rFonts w:hint="eastAsia" w:eastAsia="宋体"/>
          <w:lang w:eastAsia="zh-CN"/>
        </w:rPr>
      </w:pPr>
    </w:p>
    <w:p w14:paraId="775F4CC5">
      <w:pPr>
        <w:rPr>
          <w:rFonts w:hint="eastAsia" w:eastAsia="宋体"/>
          <w:lang w:eastAsia="zh-CN"/>
        </w:rPr>
      </w:pPr>
    </w:p>
    <w:p w14:paraId="2A4B1418">
      <w:pPr>
        <w:rPr>
          <w:rFonts w:hint="eastAsia" w:eastAsia="宋体"/>
          <w:lang w:eastAsia="zh-CN"/>
        </w:rPr>
      </w:pPr>
    </w:p>
    <w:p w14:paraId="1FC42B9A">
      <w:pPr>
        <w:rPr>
          <w:rFonts w:hint="eastAsia" w:eastAsia="宋体"/>
          <w:lang w:eastAsia="zh-CN"/>
        </w:rPr>
      </w:pPr>
    </w:p>
    <w:p w14:paraId="64CFDF60">
      <w:pPr>
        <w:rPr>
          <w:rFonts w:hint="eastAsia" w:eastAsia="宋体"/>
          <w:lang w:eastAsia="zh-CN"/>
        </w:rPr>
      </w:pPr>
    </w:p>
    <w:p w14:paraId="0F6BD09F">
      <w:pPr>
        <w:rPr>
          <w:rFonts w:hint="eastAsia" w:eastAsia="宋体"/>
          <w:lang w:eastAsia="zh-CN"/>
        </w:rPr>
      </w:pPr>
    </w:p>
    <w:p w14:paraId="20B23493">
      <w:pPr>
        <w:rPr>
          <w:rFonts w:hint="eastAsia" w:eastAsia="宋体"/>
          <w:lang w:eastAsia="zh-CN"/>
        </w:rPr>
      </w:pPr>
    </w:p>
    <w:p w14:paraId="4CDBC418">
      <w:pPr>
        <w:rPr>
          <w:rFonts w:hint="eastAsia" w:eastAsia="宋体"/>
          <w:lang w:eastAsia="zh-CN"/>
        </w:rPr>
      </w:pPr>
    </w:p>
    <w:tbl>
      <w:tblPr>
        <w:tblStyle w:val="8"/>
        <w:tblW w:w="881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2"/>
        <w:gridCol w:w="4583"/>
        <w:gridCol w:w="750"/>
        <w:gridCol w:w="2400"/>
      </w:tblGrid>
      <w:tr w14:paraId="1C73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1" w:hRule="atLeast"/>
        </w:trPr>
        <w:tc>
          <w:tcPr>
            <w:tcW w:w="1082" w:type="dxa"/>
            <w:shd w:val="clear" w:color="auto" w:fill="auto"/>
            <w:noWrap w:val="0"/>
            <w:vAlign w:val="center"/>
          </w:tcPr>
          <w:p w14:paraId="3E97F4C5">
            <w:pPr>
              <w:shd w:val="clear"/>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A</w:t>
            </w:r>
            <w:r>
              <w:rPr>
                <w:rFonts w:hint="eastAsia" w:ascii="方正小标宋_GBK" w:hAnsi="方正小标宋_GBK" w:eastAsia="方正小标宋_GBK" w:cs="方正小标宋_GBK"/>
                <w:b w:val="0"/>
                <w:bCs/>
                <w:color w:val="auto"/>
                <w:sz w:val="32"/>
                <w:szCs w:val="32"/>
                <w:lang w:val="en-US" w:eastAsia="zh-CN"/>
              </w:rPr>
              <w:t>4/B3</w:t>
            </w:r>
          </w:p>
        </w:tc>
        <w:tc>
          <w:tcPr>
            <w:tcW w:w="7733" w:type="dxa"/>
            <w:gridSpan w:val="3"/>
            <w:shd w:val="clear" w:color="auto" w:fill="auto"/>
            <w:noWrap w:val="0"/>
            <w:vAlign w:val="center"/>
          </w:tcPr>
          <w:p w14:paraId="6F13FD08">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eastAsia="zh-CN"/>
              </w:rPr>
              <w:t>呼伦贝尔</w:t>
            </w:r>
            <w:r>
              <w:rPr>
                <w:rFonts w:hint="eastAsia" w:ascii="方正小标宋_GBK" w:hAnsi="方正小标宋_GBK" w:eastAsia="方正小标宋_GBK" w:cs="方正小标宋_GBK"/>
                <w:b w:val="0"/>
                <w:bCs/>
                <w:color w:val="auto"/>
                <w:sz w:val="32"/>
                <w:szCs w:val="32"/>
              </w:rPr>
              <w:t>市工程建设项目</w:t>
            </w:r>
          </w:p>
          <w:p w14:paraId="10C4C60E">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rPr>
              <w:t>立项用地规划许可阶段</w:t>
            </w:r>
            <w:r>
              <w:rPr>
                <w:rFonts w:hint="eastAsia" w:ascii="方正小标宋_GBK" w:hAnsi="方正小标宋_GBK" w:eastAsia="方正小标宋_GBK" w:cs="方正小标宋_GBK"/>
                <w:b w:val="0"/>
                <w:bCs/>
                <w:color w:val="auto"/>
                <w:sz w:val="32"/>
                <w:szCs w:val="32"/>
                <w:lang w:val="en-US" w:eastAsia="zh-CN"/>
              </w:rPr>
              <w:t>&amp;工程建设许可阶段</w:t>
            </w:r>
            <w:r>
              <w:rPr>
                <w:rFonts w:hint="eastAsia" w:ascii="方正小标宋_GBK" w:hAnsi="方正小标宋_GBK" w:eastAsia="方正小标宋_GBK" w:cs="方正小标宋_GBK"/>
                <w:b w:val="0"/>
                <w:bCs/>
                <w:color w:val="auto"/>
                <w:sz w:val="32"/>
                <w:szCs w:val="32"/>
              </w:rPr>
              <w:t>审批</w:t>
            </w:r>
          </w:p>
          <w:p w14:paraId="2F872987">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办事指南</w:t>
            </w:r>
          </w:p>
        </w:tc>
      </w:tr>
      <w:tr w14:paraId="669C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082" w:type="dxa"/>
            <w:shd w:val="clear" w:color="auto" w:fill="auto"/>
            <w:noWrap w:val="0"/>
            <w:vAlign w:val="center"/>
          </w:tcPr>
          <w:p w14:paraId="7FAEFE9D">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7733" w:type="dxa"/>
            <w:gridSpan w:val="3"/>
            <w:shd w:val="clear" w:color="auto" w:fill="auto"/>
            <w:noWrap w:val="0"/>
            <w:vAlign w:val="center"/>
          </w:tcPr>
          <w:p w14:paraId="4480AF5D">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社会投资装修改造工程项目</w:t>
            </w:r>
          </w:p>
        </w:tc>
      </w:tr>
      <w:tr w14:paraId="17CC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082" w:type="dxa"/>
            <w:shd w:val="clear" w:color="auto" w:fill="auto"/>
            <w:noWrap w:val="0"/>
            <w:vAlign w:val="center"/>
          </w:tcPr>
          <w:p w14:paraId="0FCBBB0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牵头</w:t>
            </w:r>
          </w:p>
          <w:p w14:paraId="0EA1DE9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单位</w:t>
            </w:r>
          </w:p>
        </w:tc>
        <w:tc>
          <w:tcPr>
            <w:tcW w:w="4583" w:type="dxa"/>
            <w:shd w:val="clear" w:color="auto" w:fill="auto"/>
            <w:noWrap w:val="0"/>
            <w:vAlign w:val="center"/>
          </w:tcPr>
          <w:p w14:paraId="4DAAB765">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自然资源部门</w:t>
            </w:r>
          </w:p>
        </w:tc>
        <w:tc>
          <w:tcPr>
            <w:tcW w:w="750" w:type="dxa"/>
            <w:shd w:val="clear" w:color="auto" w:fill="auto"/>
            <w:noWrap w:val="0"/>
            <w:vAlign w:val="center"/>
          </w:tcPr>
          <w:p w14:paraId="4CD1740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参与部门</w:t>
            </w:r>
          </w:p>
        </w:tc>
        <w:tc>
          <w:tcPr>
            <w:tcW w:w="2400" w:type="dxa"/>
            <w:shd w:val="clear" w:color="auto" w:fill="auto"/>
            <w:noWrap w:val="0"/>
            <w:vAlign w:val="center"/>
          </w:tcPr>
          <w:p w14:paraId="3823DE83">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自然资源部门、发改部门</w:t>
            </w:r>
            <w:r>
              <w:rPr>
                <w:rFonts w:hint="eastAsia" w:ascii="宋体" w:hAnsi="宋体" w:cs="宋体"/>
                <w:color w:val="auto"/>
                <w:sz w:val="24"/>
                <w:lang w:eastAsia="zh-CN"/>
              </w:rPr>
              <w:t>、</w:t>
            </w:r>
            <w:r>
              <w:rPr>
                <w:rFonts w:hint="eastAsia" w:ascii="宋体" w:hAnsi="宋体" w:cs="宋体"/>
                <w:color w:val="auto"/>
                <w:sz w:val="24"/>
                <w:lang w:val="en-US" w:eastAsia="zh-CN"/>
              </w:rPr>
              <w:t>国家安全部门、住建部门</w:t>
            </w:r>
          </w:p>
        </w:tc>
      </w:tr>
      <w:tr w14:paraId="625B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082" w:type="dxa"/>
            <w:vMerge w:val="restart"/>
            <w:shd w:val="clear" w:color="auto" w:fill="auto"/>
            <w:noWrap w:val="0"/>
            <w:vAlign w:val="center"/>
          </w:tcPr>
          <w:p w14:paraId="7EF3779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事项</w:t>
            </w:r>
          </w:p>
          <w:p w14:paraId="571047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名称</w:t>
            </w:r>
          </w:p>
        </w:tc>
        <w:tc>
          <w:tcPr>
            <w:tcW w:w="4583" w:type="dxa"/>
            <w:shd w:val="clear" w:color="auto" w:fill="auto"/>
            <w:noWrap w:val="0"/>
            <w:vAlign w:val="center"/>
          </w:tcPr>
          <w:p w14:paraId="0CFD1F02">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color w:val="auto"/>
                <w:kern w:val="2"/>
                <w:sz w:val="24"/>
                <w:szCs w:val="24"/>
                <w:lang w:val="en-US" w:eastAsia="zh-CN" w:bidi="ar"/>
              </w:rPr>
              <w:t>1企业投资建设项目备案</w:t>
            </w:r>
          </w:p>
        </w:tc>
        <w:tc>
          <w:tcPr>
            <w:tcW w:w="3150" w:type="dxa"/>
            <w:gridSpan w:val="2"/>
            <w:shd w:val="clear" w:color="auto" w:fill="auto"/>
            <w:noWrap w:val="0"/>
            <w:vAlign w:val="center"/>
          </w:tcPr>
          <w:p w14:paraId="699EA06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承诺时限：1个工作日</w:t>
            </w:r>
          </w:p>
        </w:tc>
      </w:tr>
      <w:tr w14:paraId="3A9C2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1082" w:type="dxa"/>
            <w:vMerge w:val="continue"/>
            <w:shd w:val="clear" w:color="auto" w:fill="auto"/>
            <w:noWrap w:val="0"/>
            <w:vAlign w:val="center"/>
          </w:tcPr>
          <w:p w14:paraId="1EF8722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733" w:type="dxa"/>
            <w:gridSpan w:val="3"/>
            <w:shd w:val="clear" w:color="auto" w:fill="auto"/>
            <w:noWrap w:val="0"/>
            <w:vAlign w:val="center"/>
          </w:tcPr>
          <w:p w14:paraId="5A4FF4F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2并联办理（承诺时限：5个工作日）</w:t>
            </w:r>
          </w:p>
        </w:tc>
      </w:tr>
      <w:tr w14:paraId="464A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82" w:type="dxa"/>
            <w:vMerge w:val="continue"/>
            <w:shd w:val="clear" w:color="auto" w:fill="auto"/>
            <w:noWrap w:val="0"/>
            <w:vAlign w:val="center"/>
          </w:tcPr>
          <w:p w14:paraId="5302BD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00563078">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lang w:val="en-US" w:eastAsia="zh-CN"/>
              </w:rPr>
            </w:pPr>
            <w:r>
              <w:rPr>
                <w:rFonts w:hint="eastAsia" w:ascii="宋体" w:hAnsi="宋体" w:eastAsia="宋体" w:cs="宋体"/>
                <w:color w:val="auto"/>
                <w:sz w:val="24"/>
                <w:lang w:val="en-US" w:eastAsia="zh-CN"/>
              </w:rPr>
              <w:t>2.</w:t>
            </w: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规划设计方案联合审查、审定</w:t>
            </w:r>
          </w:p>
        </w:tc>
        <w:tc>
          <w:tcPr>
            <w:tcW w:w="3150" w:type="dxa"/>
            <w:gridSpan w:val="2"/>
            <w:shd w:val="clear" w:color="auto" w:fill="auto"/>
            <w:noWrap w:val="0"/>
            <w:vAlign w:val="center"/>
          </w:tcPr>
          <w:p w14:paraId="073BD0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eastAsia="宋体" w:cs="宋体"/>
                <w:color w:val="auto"/>
                <w:sz w:val="24"/>
                <w:lang w:val="en-US" w:eastAsia="zh-CN"/>
              </w:rPr>
              <w:t>5个工作日</w:t>
            </w:r>
          </w:p>
        </w:tc>
      </w:tr>
      <w:tr w14:paraId="3E02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2" w:type="dxa"/>
            <w:vMerge w:val="continue"/>
            <w:shd w:val="clear" w:color="auto" w:fill="auto"/>
            <w:noWrap w:val="0"/>
            <w:vAlign w:val="center"/>
          </w:tcPr>
          <w:p w14:paraId="53FDA5F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0D39FA90">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lang w:val="en-US" w:eastAsia="zh-CN"/>
              </w:rPr>
            </w:pPr>
            <w:r>
              <w:rPr>
                <w:rFonts w:hint="eastAsia" w:ascii="宋体" w:hAnsi="宋体" w:cs="宋体"/>
                <w:color w:val="auto"/>
                <w:sz w:val="24"/>
                <w:lang w:val="en-US" w:eastAsia="zh-CN"/>
              </w:rPr>
              <w:t>2.2规委会</w:t>
            </w:r>
            <w:r>
              <w:rPr>
                <w:rFonts w:hint="eastAsia" w:ascii="宋体" w:hAnsi="宋体" w:eastAsia="宋体" w:cs="宋体"/>
                <w:color w:val="auto"/>
                <w:sz w:val="24"/>
                <w:lang w:val="en-US" w:eastAsia="zh-CN"/>
              </w:rPr>
              <w:t>审查</w:t>
            </w:r>
          </w:p>
        </w:tc>
        <w:tc>
          <w:tcPr>
            <w:tcW w:w="3150" w:type="dxa"/>
            <w:gridSpan w:val="2"/>
            <w:shd w:val="clear" w:color="auto" w:fill="auto"/>
            <w:noWrap w:val="0"/>
            <w:vAlign w:val="center"/>
          </w:tcPr>
          <w:p w14:paraId="496FA4C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eastAsia="宋体" w:cs="宋体"/>
                <w:color w:val="auto"/>
                <w:sz w:val="24"/>
                <w:lang w:val="en-US" w:eastAsia="zh-CN"/>
              </w:rPr>
              <w:t>5个工作日</w:t>
            </w:r>
          </w:p>
        </w:tc>
      </w:tr>
      <w:tr w14:paraId="47550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082" w:type="dxa"/>
            <w:vMerge w:val="continue"/>
            <w:shd w:val="clear" w:color="auto" w:fill="auto"/>
            <w:noWrap w:val="0"/>
            <w:vAlign w:val="center"/>
          </w:tcPr>
          <w:p w14:paraId="59AB3B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2320C0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3建设工程规划许可证</w:t>
            </w:r>
            <w:r>
              <w:rPr>
                <w:rFonts w:hint="eastAsia" w:ascii="宋体" w:hAnsi="宋体" w:cs="宋体"/>
                <w:b w:val="0"/>
                <w:bCs w:val="0"/>
                <w:color w:val="auto"/>
                <w:sz w:val="24"/>
                <w:lang w:val="en-US" w:eastAsia="zh-CN"/>
              </w:rPr>
              <w:t>（含应建防空地下室的民用建筑报建审批）</w:t>
            </w:r>
          </w:p>
        </w:tc>
        <w:tc>
          <w:tcPr>
            <w:tcW w:w="3150" w:type="dxa"/>
            <w:gridSpan w:val="2"/>
            <w:shd w:val="clear" w:color="auto" w:fill="auto"/>
            <w:noWrap w:val="0"/>
            <w:vAlign w:val="center"/>
          </w:tcPr>
          <w:p w14:paraId="2260658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个工作日</w:t>
            </w:r>
          </w:p>
        </w:tc>
      </w:tr>
      <w:tr w14:paraId="1853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082" w:type="dxa"/>
            <w:vMerge w:val="continue"/>
            <w:shd w:val="clear" w:color="auto" w:fill="auto"/>
            <w:noWrap w:val="0"/>
            <w:vAlign w:val="center"/>
          </w:tcPr>
          <w:p w14:paraId="74D920D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7733" w:type="dxa"/>
            <w:gridSpan w:val="3"/>
            <w:shd w:val="clear" w:color="auto" w:fill="auto"/>
            <w:noWrap w:val="0"/>
            <w:vAlign w:val="center"/>
          </w:tcPr>
          <w:p w14:paraId="3FB84B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4可并行申请审批事项（选择性办理，开工前完成即可）</w:t>
            </w:r>
          </w:p>
        </w:tc>
      </w:tr>
      <w:tr w14:paraId="3FDA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1082" w:type="dxa"/>
            <w:vMerge w:val="continue"/>
            <w:shd w:val="clear" w:color="auto" w:fill="auto"/>
            <w:noWrap w:val="0"/>
            <w:vAlign w:val="center"/>
          </w:tcPr>
          <w:p w14:paraId="2354ECA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5A5C75C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4.1涉及国家安全事项的建设项目审批</w:t>
            </w:r>
          </w:p>
        </w:tc>
        <w:tc>
          <w:tcPr>
            <w:tcW w:w="3150" w:type="dxa"/>
            <w:gridSpan w:val="2"/>
            <w:shd w:val="clear" w:color="auto" w:fill="auto"/>
            <w:noWrap w:val="0"/>
            <w:vAlign w:val="center"/>
          </w:tcPr>
          <w:p w14:paraId="2007040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承诺时限：15</w:t>
            </w:r>
            <w:r>
              <w:rPr>
                <w:rFonts w:hint="eastAsia" w:ascii="宋体" w:hAnsi="宋体" w:eastAsia="宋体" w:cs="宋体"/>
                <w:color w:val="auto"/>
                <w:sz w:val="24"/>
                <w:lang w:val="en-US" w:eastAsia="zh-CN"/>
              </w:rPr>
              <w:t>个工作日</w:t>
            </w:r>
          </w:p>
        </w:tc>
      </w:tr>
      <w:tr w14:paraId="7E99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1082" w:type="dxa"/>
            <w:vMerge w:val="continue"/>
            <w:shd w:val="clear" w:color="auto" w:fill="auto"/>
            <w:noWrap w:val="0"/>
            <w:vAlign w:val="center"/>
          </w:tcPr>
          <w:p w14:paraId="2AB5F3A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6E90B51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4.2固定资产投资项目节能审查</w:t>
            </w:r>
          </w:p>
        </w:tc>
        <w:tc>
          <w:tcPr>
            <w:tcW w:w="3150" w:type="dxa"/>
            <w:gridSpan w:val="2"/>
            <w:shd w:val="clear" w:color="auto" w:fill="auto"/>
            <w:noWrap w:val="0"/>
            <w:vAlign w:val="center"/>
          </w:tcPr>
          <w:p w14:paraId="1755A7D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承诺时限：5</w:t>
            </w:r>
            <w:r>
              <w:rPr>
                <w:rFonts w:hint="eastAsia" w:ascii="宋体" w:hAnsi="宋体" w:eastAsia="宋体" w:cs="宋体"/>
                <w:color w:val="auto"/>
                <w:sz w:val="24"/>
                <w:lang w:val="en-US" w:eastAsia="zh-CN"/>
              </w:rPr>
              <w:t>个工作日</w:t>
            </w:r>
          </w:p>
        </w:tc>
      </w:tr>
      <w:tr w14:paraId="6A85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82" w:type="dxa"/>
            <w:vMerge w:val="continue"/>
            <w:shd w:val="clear" w:color="auto" w:fill="auto"/>
            <w:noWrap w:val="0"/>
            <w:vAlign w:val="center"/>
          </w:tcPr>
          <w:p w14:paraId="225CA97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1C29F72B">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4.3城市建筑垃圾处置核准</w:t>
            </w:r>
          </w:p>
        </w:tc>
        <w:tc>
          <w:tcPr>
            <w:tcW w:w="3150" w:type="dxa"/>
            <w:gridSpan w:val="2"/>
            <w:shd w:val="clear" w:color="auto" w:fill="auto"/>
            <w:noWrap w:val="0"/>
            <w:vAlign w:val="center"/>
          </w:tcPr>
          <w:p w14:paraId="6C2EC78E">
            <w:pPr>
              <w:shd w:val="clear"/>
              <w:spacing w:line="400" w:lineRule="exact"/>
              <w:jc w:val="center"/>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承诺时限：3个工作日</w:t>
            </w:r>
          </w:p>
        </w:tc>
      </w:tr>
      <w:tr w14:paraId="3AF7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082" w:type="dxa"/>
            <w:vMerge w:val="continue"/>
            <w:shd w:val="clear" w:color="auto" w:fill="auto"/>
            <w:noWrap w:val="0"/>
            <w:vAlign w:val="center"/>
          </w:tcPr>
          <w:p w14:paraId="2E1F90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0CCBBB9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市政设施建设类审批</w:t>
            </w:r>
          </w:p>
        </w:tc>
        <w:tc>
          <w:tcPr>
            <w:tcW w:w="3150" w:type="dxa"/>
            <w:gridSpan w:val="2"/>
            <w:shd w:val="clear" w:color="auto" w:fill="auto"/>
            <w:noWrap w:val="0"/>
            <w:vAlign w:val="center"/>
          </w:tcPr>
          <w:p w14:paraId="738C241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646E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082" w:type="dxa"/>
            <w:vMerge w:val="continue"/>
            <w:shd w:val="clear" w:color="auto" w:fill="auto"/>
            <w:noWrap w:val="0"/>
            <w:vAlign w:val="center"/>
          </w:tcPr>
          <w:p w14:paraId="229EC19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p>
        </w:tc>
        <w:tc>
          <w:tcPr>
            <w:tcW w:w="4583" w:type="dxa"/>
            <w:shd w:val="clear" w:color="auto" w:fill="auto"/>
            <w:noWrap w:val="0"/>
            <w:vAlign w:val="center"/>
          </w:tcPr>
          <w:p w14:paraId="2B571B10">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市政公用设施联合报装</w:t>
            </w:r>
          </w:p>
        </w:tc>
        <w:tc>
          <w:tcPr>
            <w:tcW w:w="3150" w:type="dxa"/>
            <w:gridSpan w:val="2"/>
            <w:shd w:val="clear" w:color="auto" w:fill="auto"/>
            <w:noWrap w:val="0"/>
            <w:vAlign w:val="center"/>
          </w:tcPr>
          <w:p w14:paraId="73056A2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lang w:val="en-US" w:eastAsia="zh-CN" w:bidi="ar-SA"/>
              </w:rPr>
            </w:pPr>
            <w:r>
              <w:rPr>
                <w:rFonts w:hint="eastAsia" w:ascii="宋体" w:hAnsi="宋体" w:cs="宋体"/>
                <w:b w:val="0"/>
                <w:bCs w:val="0"/>
                <w:color w:val="auto"/>
                <w:sz w:val="24"/>
                <w:lang w:val="en-US" w:eastAsia="zh-CN"/>
              </w:rPr>
              <w:t>承诺时限：2</w:t>
            </w:r>
            <w:r>
              <w:rPr>
                <w:rFonts w:hint="eastAsia" w:ascii="宋体" w:hAnsi="宋体" w:eastAsia="宋体" w:cs="宋体"/>
                <w:b w:val="0"/>
                <w:bCs w:val="0"/>
                <w:color w:val="auto"/>
                <w:sz w:val="24"/>
                <w:lang w:val="en-US" w:eastAsia="zh-CN"/>
              </w:rPr>
              <w:t>个工作日</w:t>
            </w:r>
          </w:p>
        </w:tc>
      </w:tr>
      <w:tr w14:paraId="1FD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82" w:type="dxa"/>
            <w:shd w:val="clear" w:color="auto" w:fill="auto"/>
            <w:noWrap w:val="0"/>
            <w:vAlign w:val="center"/>
          </w:tcPr>
          <w:p w14:paraId="63DE0C5A">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048F534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地点</w:t>
            </w:r>
          </w:p>
        </w:tc>
        <w:tc>
          <w:tcPr>
            <w:tcW w:w="7733" w:type="dxa"/>
            <w:gridSpan w:val="3"/>
            <w:shd w:val="clear" w:color="auto" w:fill="auto"/>
            <w:noWrap w:val="0"/>
            <w:vAlign w:val="center"/>
          </w:tcPr>
          <w:p w14:paraId="0B7D4FC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各</w:t>
            </w:r>
            <w:r>
              <w:rPr>
                <w:rFonts w:hint="eastAsia" w:ascii="宋体" w:hAnsi="宋体" w:eastAsia="宋体" w:cs="宋体"/>
                <w:color w:val="auto"/>
                <w:sz w:val="24"/>
                <w:lang w:val="en-US" w:eastAsia="zh-CN"/>
              </w:rPr>
              <w:t>旗市区政务服务大厅</w:t>
            </w:r>
          </w:p>
        </w:tc>
      </w:tr>
      <w:tr w14:paraId="21C99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82" w:type="dxa"/>
            <w:shd w:val="clear" w:color="auto" w:fill="auto"/>
            <w:noWrap w:val="0"/>
            <w:vAlign w:val="center"/>
          </w:tcPr>
          <w:p w14:paraId="2A05723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644EA3F1">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时间</w:t>
            </w:r>
          </w:p>
        </w:tc>
        <w:tc>
          <w:tcPr>
            <w:tcW w:w="7733" w:type="dxa"/>
            <w:gridSpan w:val="3"/>
            <w:shd w:val="clear" w:color="auto" w:fill="auto"/>
            <w:noWrap w:val="0"/>
            <w:vAlign w:val="center"/>
          </w:tcPr>
          <w:p w14:paraId="7DFB7D1E">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rPr>
            </w:pPr>
            <w:r>
              <w:rPr>
                <w:rFonts w:hint="eastAsia" w:ascii="宋体" w:hAnsi="宋体" w:eastAsia="宋体" w:cs="宋体"/>
                <w:b w:val="0"/>
                <w:bCs/>
                <w:color w:val="auto"/>
                <w:sz w:val="24"/>
                <w:szCs w:val="24"/>
                <w:lang w:val="en-US" w:eastAsia="zh-CN"/>
              </w:rPr>
              <w:t>工作日 上午9:00-12:00，下午14:00-17:00</w:t>
            </w:r>
          </w:p>
        </w:tc>
      </w:tr>
      <w:tr w14:paraId="60F4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082" w:type="dxa"/>
            <w:shd w:val="clear" w:color="auto" w:fill="auto"/>
            <w:noWrap w:val="0"/>
            <w:vAlign w:val="center"/>
          </w:tcPr>
          <w:p w14:paraId="5965070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val="0"/>
                <w:color w:val="auto"/>
                <w:kern w:val="2"/>
                <w:sz w:val="24"/>
                <w:szCs w:val="24"/>
                <w:lang w:val="en-US" w:eastAsia="zh-CN" w:bidi="ar"/>
              </w:rPr>
              <w:t>法律</w:t>
            </w:r>
          </w:p>
          <w:p w14:paraId="0F2229D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val="0"/>
                <w:color w:val="auto"/>
                <w:kern w:val="2"/>
                <w:sz w:val="24"/>
                <w:szCs w:val="24"/>
                <w:lang w:val="en-US" w:eastAsia="zh-CN" w:bidi="ar"/>
              </w:rPr>
              <w:t>法规</w:t>
            </w:r>
          </w:p>
          <w:p w14:paraId="3112CC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依据</w:t>
            </w:r>
          </w:p>
        </w:tc>
        <w:tc>
          <w:tcPr>
            <w:tcW w:w="7733" w:type="dxa"/>
            <w:gridSpan w:val="3"/>
            <w:shd w:val="clear" w:color="auto" w:fill="auto"/>
            <w:noWrap w:val="0"/>
            <w:vAlign w:val="center"/>
          </w:tcPr>
          <w:p w14:paraId="7A60AE46">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1.《企业投资项目核准和备案管理条例》（国务院令第673号）</w:t>
            </w:r>
          </w:p>
          <w:p w14:paraId="6E944B9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lang w:val="en-US" w:eastAsia="zh-CN" w:bidi="ar"/>
              </w:rPr>
              <w:t>〔2017〕</w:t>
            </w:r>
            <w:r>
              <w:rPr>
                <w:rFonts w:hint="eastAsia" w:asciiTheme="minorEastAsia" w:hAnsiTheme="minorEastAsia" w:eastAsiaTheme="minorEastAsia" w:cstheme="minorEastAsia"/>
                <w:color w:val="auto"/>
                <w:kern w:val="0"/>
                <w:sz w:val="24"/>
                <w:szCs w:val="24"/>
                <w:lang w:val="en-US" w:eastAsia="zh-CN" w:bidi="ar"/>
              </w:rPr>
              <w:t>1490号）</w:t>
            </w:r>
          </w:p>
          <w:p w14:paraId="7F2ADF5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3.《政府投资条例》国务院令第712号</w:t>
            </w:r>
          </w:p>
          <w:p w14:paraId="29B7F91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4.《中华人民共和国城乡规划法》第四十条</w:t>
            </w:r>
          </w:p>
          <w:p w14:paraId="3DD7F49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 xml:space="preserve">5.《内蒙古自治区城乡规划条例》第四十条、第四十三条 </w:t>
            </w:r>
          </w:p>
          <w:p w14:paraId="3B9C10E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6.《内蒙古自治区自然资源厅关于“多审合一、多证合一”改革工作的通知》（内自然资字〔2019〕562）</w:t>
            </w:r>
          </w:p>
          <w:p w14:paraId="728696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7.关于印发《呼伦贝尔市工程建设项目审批事项清单（2023年版）》的通知</w:t>
            </w:r>
          </w:p>
          <w:p w14:paraId="2F67431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8.关于呼伦贝尔市房屋建筑和城市基础设施工程建设项目有关审批事项合并的通知（呼住建办〔2022〕7号）</w:t>
            </w:r>
          </w:p>
          <w:p w14:paraId="1CED9CD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9.《内蒙古自治区发展和改革委员会关于进一步优化固定资产投资项目节能审查权限和工作流程的通知》（内发改环资字〔2022〕2033号）</w:t>
            </w:r>
          </w:p>
        </w:tc>
      </w:tr>
      <w:tr w14:paraId="0DF7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3" w:hRule="exact"/>
        </w:trPr>
        <w:tc>
          <w:tcPr>
            <w:tcW w:w="1082" w:type="dxa"/>
            <w:shd w:val="clear" w:color="auto" w:fill="auto"/>
            <w:noWrap w:val="0"/>
            <w:vAlign w:val="center"/>
          </w:tcPr>
          <w:p w14:paraId="3AB0FE0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申请</w:t>
            </w:r>
          </w:p>
          <w:p w14:paraId="7BA5A7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条件</w:t>
            </w:r>
          </w:p>
        </w:tc>
        <w:tc>
          <w:tcPr>
            <w:tcW w:w="7733" w:type="dxa"/>
            <w:gridSpan w:val="3"/>
            <w:shd w:val="clear" w:color="auto" w:fill="auto"/>
            <w:noWrap w:val="0"/>
            <w:vAlign w:val="center"/>
          </w:tcPr>
          <w:p w14:paraId="55BA17C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lang w:val="en-US" w:eastAsia="zh-CN" w:bidi="ar"/>
              </w:rPr>
            </w:pPr>
            <w:r>
              <w:rPr>
                <w:rFonts w:hint="eastAsia" w:asciiTheme="minorEastAsia" w:hAnsiTheme="minorEastAsia" w:eastAsiaTheme="minorEastAsia" w:cstheme="minorEastAsia"/>
                <w:b w:val="0"/>
                <w:bCs w:val="0"/>
                <w:color w:val="auto"/>
                <w:kern w:val="2"/>
                <w:sz w:val="24"/>
                <w:szCs w:val="24"/>
                <w:lang w:val="en-US" w:eastAsia="zh-CN" w:bidi="ar"/>
              </w:rPr>
              <w:t>各地列入年度计划的不改变土地权属、用地性质和房屋使用性质，不新增建筑面积，建筑主题和承重结构不发生重大改变的改造项目。</w:t>
            </w:r>
          </w:p>
          <w:p w14:paraId="6F017DD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lang w:val="en-US" w:eastAsia="zh-CN" w:bidi="ar"/>
              </w:rPr>
            </w:pPr>
            <w:r>
              <w:rPr>
                <w:rFonts w:hint="eastAsia" w:asciiTheme="minorEastAsia" w:hAnsiTheme="minorEastAsia" w:eastAsiaTheme="minorEastAsia" w:cstheme="minorEastAsia"/>
                <w:b w:val="0"/>
                <w:bCs w:val="0"/>
                <w:color w:val="auto"/>
                <w:kern w:val="2"/>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空地下室的民用建筑项目报建审批等人防工程审批、建设项目环境影响评价审批（报告书、报告表），且不涉及《建设工程消防设计审查验收管理暂行规定》（住房和城乡建设部令第51号）第十七条规定情形的改造项目。</w:t>
            </w:r>
          </w:p>
          <w:p w14:paraId="2B7E9EA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highlight w:val="yellow"/>
                <w:lang w:val="en-US" w:eastAsia="zh-CN"/>
              </w:rPr>
            </w:pPr>
            <w:r>
              <w:rPr>
                <w:rFonts w:hint="eastAsia" w:asciiTheme="minorEastAsia" w:hAnsiTheme="minorEastAsia" w:eastAsiaTheme="minorEastAsia" w:cstheme="minorEastAsia"/>
                <w:b w:val="0"/>
                <w:bCs w:val="0"/>
                <w:color w:val="auto"/>
                <w:kern w:val="2"/>
                <w:sz w:val="24"/>
                <w:szCs w:val="24"/>
              </w:rPr>
              <w:t>改造项目使用中央补助资金对审批流程另有规定的，从其规定。</w:t>
            </w:r>
          </w:p>
        </w:tc>
      </w:tr>
      <w:tr w14:paraId="38B7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7" w:hRule="atLeast"/>
        </w:trPr>
        <w:tc>
          <w:tcPr>
            <w:tcW w:w="1082" w:type="dxa"/>
            <w:shd w:val="clear" w:color="auto" w:fill="auto"/>
            <w:noWrap w:val="0"/>
            <w:vAlign w:val="center"/>
          </w:tcPr>
          <w:p w14:paraId="72C831F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申报</w:t>
            </w:r>
          </w:p>
          <w:p w14:paraId="0575F6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733" w:type="dxa"/>
            <w:gridSpan w:val="3"/>
            <w:shd w:val="clear" w:color="auto" w:fill="auto"/>
            <w:noWrap w:val="0"/>
            <w:vAlign w:val="center"/>
          </w:tcPr>
          <w:p w14:paraId="604BF68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1企业投资项目备案（发改部门）</w:t>
            </w:r>
          </w:p>
          <w:p w14:paraId="21438DE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val="0"/>
                <w:bCs w:val="0"/>
                <w:color w:val="auto"/>
                <w:kern w:val="2"/>
                <w:sz w:val="24"/>
                <w:szCs w:val="24"/>
                <w:lang w:val="en-US" w:eastAsia="zh-CN" w:bidi="ar"/>
              </w:rPr>
              <w:t>（1）企业投资项目备案信息表</w:t>
            </w:r>
          </w:p>
          <w:p w14:paraId="65F2DA23">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2.1规划设计方案联合审查、审定（5个工作日）（自然资源部门）</w:t>
            </w:r>
          </w:p>
          <w:p w14:paraId="1DFC3DE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lang w:val="en-US" w:eastAsia="zh-CN"/>
              </w:rPr>
            </w:pPr>
            <w:r>
              <w:rPr>
                <w:rFonts w:hint="eastAsia"/>
                <w:color w:val="auto"/>
                <w:sz w:val="24"/>
                <w:szCs w:val="24"/>
                <w:lang w:val="en-US" w:eastAsia="zh-CN"/>
              </w:rPr>
              <w:t>（1）申请文件【pdf格式、200dpi（主审材料）】</w:t>
            </w:r>
          </w:p>
          <w:p w14:paraId="41E0226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（2）规划设计方案说明【pdf格式、200dpi（主审材料）】</w:t>
            </w:r>
          </w:p>
          <w:p w14:paraId="3695FF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lang w:val="en-US" w:eastAsia="zh-CN"/>
              </w:rPr>
            </w:pPr>
            <w:r>
              <w:rPr>
                <w:rFonts w:hint="eastAsia"/>
                <w:color w:val="auto"/>
                <w:sz w:val="24"/>
                <w:szCs w:val="24"/>
                <w:lang w:val="en-US" w:eastAsia="zh-CN"/>
              </w:rPr>
              <w:t>（3）主要经济技术指标【pdf格式、200dpi（主审材料）】</w:t>
            </w:r>
          </w:p>
          <w:p w14:paraId="209F73F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lang w:val="en-US" w:eastAsia="zh-CN"/>
              </w:rPr>
            </w:pPr>
            <w:r>
              <w:rPr>
                <w:rFonts w:hint="eastAsia"/>
                <w:color w:val="auto"/>
                <w:sz w:val="24"/>
                <w:szCs w:val="24"/>
                <w:lang w:val="en-US" w:eastAsia="zh-CN"/>
              </w:rPr>
              <w:t>（4）规划设计方案图纸【pdf格式、200dpi（主审材料）】</w:t>
            </w:r>
          </w:p>
          <w:p w14:paraId="5599C802">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2.2规委会审查（5个工作日）（自然资源部门）</w:t>
            </w:r>
          </w:p>
          <w:p w14:paraId="235933A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lang w:val="en-US" w:eastAsia="zh-CN"/>
              </w:rPr>
            </w:pPr>
            <w:r>
              <w:rPr>
                <w:rFonts w:hint="eastAsia"/>
                <w:color w:val="auto"/>
                <w:sz w:val="24"/>
                <w:szCs w:val="24"/>
                <w:lang w:val="en-US" w:eastAsia="zh-CN"/>
              </w:rPr>
              <w:t>（1）申请文件【pdf格式、200dpi（主审材料）】</w:t>
            </w:r>
          </w:p>
          <w:p w14:paraId="3645B5DF">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color w:val="auto"/>
                <w:sz w:val="24"/>
                <w:szCs w:val="24"/>
                <w:lang w:val="en-US" w:eastAsia="zh-CN"/>
              </w:rPr>
              <w:t>（2）修建性详细规划设计方案【pdf格式、200dpi（主审材料）】</w:t>
            </w:r>
          </w:p>
          <w:p w14:paraId="4910C409">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lang w:val="en-US" w:eastAsia="zh-CN"/>
              </w:rPr>
            </w:pPr>
            <w:r>
              <w:rPr>
                <w:rFonts w:hint="eastAsia" w:ascii="宋体" w:hAnsi="宋体" w:cs="宋体"/>
                <w:b/>
                <w:bCs/>
                <w:color w:val="auto"/>
                <w:sz w:val="24"/>
                <w:lang w:val="en-US" w:eastAsia="zh-CN"/>
              </w:rPr>
              <w:t>3</w:t>
            </w:r>
            <w:r>
              <w:rPr>
                <w:rFonts w:hint="eastAsia" w:ascii="宋体" w:hAnsi="宋体" w:cs="宋体"/>
                <w:b/>
                <w:bCs/>
                <w:color w:val="auto"/>
                <w:kern w:val="0"/>
                <w:sz w:val="24"/>
                <w:lang w:val="en-US" w:eastAsia="zh-CN"/>
              </w:rPr>
              <w:t>建设工程规划许可证</w:t>
            </w:r>
            <w:r>
              <w:rPr>
                <w:rFonts w:hint="eastAsia" w:ascii="宋体" w:hAnsi="宋体" w:cs="宋体"/>
                <w:b/>
                <w:bCs/>
                <w:color w:val="auto"/>
                <w:sz w:val="24"/>
                <w:lang w:val="en-US" w:eastAsia="zh-CN"/>
              </w:rPr>
              <w:t>（自然资源部门、人防部门）</w:t>
            </w:r>
          </w:p>
          <w:p w14:paraId="70B1464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（1）建设项目审批文件【pdf格式、200dpi（主审材料）】</w:t>
            </w:r>
          </w:p>
          <w:p w14:paraId="2C34AA0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（2）使用土地的关证明文件【pdf格式、200dpi（主审材料）】</w:t>
            </w:r>
          </w:p>
          <w:p w14:paraId="1E4F6811">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（3）申请文件、审定的规划设计方案（需包含：审定的规划平面图）【pdf格式、200dpi（主审材料）】</w:t>
            </w:r>
          </w:p>
          <w:p w14:paraId="46F7753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（4）规划行政许可前公示公告。【现场公示影视一份电子版(PDF 格式、200dpi）（主审材料）】</w:t>
            </w:r>
          </w:p>
          <w:p w14:paraId="2F101A0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（5）与最终规划方案一致的各单体建筑经济技术指标统计表(附各单体工程建筑、结构设计方案电子版)【pdf格式、CAD格式（非必要）】</w:t>
            </w:r>
          </w:p>
          <w:p w14:paraId="5C8124B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（6）地质勘察报告、专家论证报告或相关单位、机构出具的符合防空地下室易地建设条件的其它证明材料。【pdf格式、200dpi（非必要）】</w:t>
            </w:r>
          </w:p>
          <w:p w14:paraId="0B2F0225">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p>
          <w:p w14:paraId="05B0FEDD">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lang w:val="en-US" w:eastAsia="zh-CN"/>
              </w:rPr>
            </w:pPr>
            <w:r>
              <w:rPr>
                <w:rFonts w:hint="eastAsia" w:asciiTheme="minorEastAsia" w:hAnsiTheme="minorEastAsia" w:eastAsiaTheme="minorEastAsia" w:cstheme="minorEastAsia"/>
                <w:b/>
                <w:bCs/>
                <w:color w:val="auto"/>
                <w:sz w:val="30"/>
                <w:szCs w:val="30"/>
                <w:lang w:val="en-US" w:eastAsia="zh-CN"/>
              </w:rPr>
              <w:t>4可并行申请审批事项（选择性办理，开工前完成即可）</w:t>
            </w:r>
            <w:r>
              <w:rPr>
                <w:rFonts w:hint="eastAsia"/>
                <w:b/>
                <w:bCs/>
                <w:color w:val="auto"/>
                <w:sz w:val="24"/>
                <w:szCs w:val="24"/>
                <w:lang w:val="en-US" w:eastAsia="zh-CN"/>
              </w:rPr>
              <w:t>4.1涉及国家安全事项的建设项目审批（国家安全部门）</w:t>
            </w:r>
          </w:p>
          <w:p w14:paraId="06D35BB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（1）涉及国家安全事项的建设项目建设申请书（应有申请人盖章，如属委托申请，需提供授权委托书）；</w:t>
            </w:r>
          </w:p>
          <w:p w14:paraId="14CD31B6">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（2）项目单位身份材料(包括项目单位统一信用代码证、营业执照或者组织机构代码证，申请人身份证件复印件)；</w:t>
            </w:r>
          </w:p>
          <w:p w14:paraId="72636F5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（3）建设项目投资性质、使用功能、地理位置及周边环境说明文件；</w:t>
            </w:r>
          </w:p>
          <w:p w14:paraId="212EA8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（4）建设项目规划红线范围内的1:2000地形图或1:500总平面图；</w:t>
            </w:r>
          </w:p>
          <w:p w14:paraId="4E8E06D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（5）建设项目整体规划设计方案或内部智能化集成系统、办公自动化系统、信息网络系统等设计方案。</w:t>
            </w:r>
          </w:p>
          <w:p w14:paraId="2560AF10">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lang w:val="en-US" w:eastAsia="zh-CN"/>
              </w:rPr>
            </w:pPr>
            <w:r>
              <w:rPr>
                <w:rFonts w:hint="eastAsia"/>
                <w:b/>
                <w:bCs/>
                <w:color w:val="auto"/>
                <w:sz w:val="24"/>
                <w:szCs w:val="24"/>
                <w:lang w:val="en-US" w:eastAsia="zh-CN"/>
              </w:rPr>
              <w:t>4.2固定资产投资项目节能审查（发改部门）</w:t>
            </w:r>
          </w:p>
          <w:p w14:paraId="7AA8A81E">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559899E3">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39D553C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（1）固定资产投资项目节能报告；</w:t>
            </w:r>
          </w:p>
          <w:p w14:paraId="78D8168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（2）节能项目审查申请书；</w:t>
            </w:r>
          </w:p>
          <w:p w14:paraId="53FF034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（3）旗市区提供的节能初审意见。</w:t>
            </w:r>
          </w:p>
          <w:p w14:paraId="5A169F7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4.3城市建筑垃圾处置核准（住建部门）</w:t>
            </w:r>
          </w:p>
          <w:p w14:paraId="300C747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（1）城市建筑垃圾处置核准处置申请表；</w:t>
            </w:r>
          </w:p>
          <w:p w14:paraId="1469920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（2）建筑垃圾处置设施的土地使用证明；</w:t>
            </w:r>
          </w:p>
          <w:p w14:paraId="1F91DD9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（3）有处置设施的场地平面图、进场路线图，有健全的环境卫生和安全管理制度并得到有效执行；</w:t>
            </w:r>
          </w:p>
          <w:p w14:paraId="08C8012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（4）具有建筑垃圾分类处理的方案和对废混凝土、金属、木材等回收利用的方案。</w:t>
            </w:r>
          </w:p>
          <w:p w14:paraId="3F44E433">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4.4</w:t>
            </w:r>
            <w:r>
              <w:rPr>
                <w:rFonts w:hint="eastAsia" w:ascii="宋体" w:hAnsi="宋体" w:eastAsia="宋体" w:cs="宋体"/>
                <w:b/>
                <w:bCs/>
                <w:color w:val="auto"/>
                <w:kern w:val="2"/>
                <w:sz w:val="24"/>
                <w:szCs w:val="24"/>
                <w:highlight w:val="none"/>
                <w:lang w:val="en-US" w:eastAsia="zh-CN" w:bidi="ar"/>
              </w:rPr>
              <w:t>市政设施建设类审批（住建部门）</w:t>
            </w:r>
          </w:p>
          <w:p w14:paraId="349B087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082EECE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11078AD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721D72A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52208C7C">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748B821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2DD32B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0AF69EC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368CFF4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2EC1B5B6">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4AA4D7C5">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0CDCE4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4C032C7E">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4.5</w:t>
            </w:r>
            <w:r>
              <w:rPr>
                <w:rFonts w:hint="eastAsia" w:asciiTheme="minorEastAsia" w:hAnsiTheme="minorEastAsia" w:eastAsiaTheme="minorEastAsia" w:cstheme="minorEastAsia"/>
                <w:b/>
                <w:bCs/>
                <w:color w:val="auto"/>
                <w:kern w:val="2"/>
                <w:sz w:val="24"/>
                <w:szCs w:val="24"/>
                <w:lang w:val="en-US" w:eastAsia="zh-CN" w:bidi="ar"/>
              </w:rPr>
              <w:t>市政公用设施联合报装（各水、电、气、暖、通信等企业）</w:t>
            </w:r>
          </w:p>
          <w:p w14:paraId="6A3689B8">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101E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4" w:hRule="atLeast"/>
        </w:trPr>
        <w:tc>
          <w:tcPr>
            <w:tcW w:w="1082" w:type="dxa"/>
            <w:shd w:val="clear" w:color="auto" w:fill="auto"/>
            <w:noWrap w:val="0"/>
            <w:vAlign w:val="center"/>
          </w:tcPr>
          <w:p w14:paraId="4BA760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办理</w:t>
            </w:r>
          </w:p>
          <w:p w14:paraId="2D11921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程序</w:t>
            </w:r>
          </w:p>
        </w:tc>
        <w:tc>
          <w:tcPr>
            <w:tcW w:w="7733" w:type="dxa"/>
            <w:gridSpan w:val="3"/>
            <w:shd w:val="clear" w:color="auto" w:fill="auto"/>
            <w:noWrap w:val="0"/>
            <w:vAlign w:val="center"/>
          </w:tcPr>
          <w:p w14:paraId="52A4210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1.受理。</w:t>
            </w:r>
            <w:r>
              <w:rPr>
                <w:rFonts w:hint="eastAsia" w:asciiTheme="minorEastAsia" w:hAnsiTheme="minorEastAsia" w:eastAsiaTheme="minorEastAsia" w:cstheme="minorEastAsia"/>
                <w:color w:val="auto"/>
                <w:kern w:val="2"/>
                <w:sz w:val="24"/>
                <w:szCs w:val="24"/>
                <w:lang w:val="en-US" w:eastAsia="zh-CN" w:bidi="ar"/>
              </w:rPr>
              <w:t>登录内蒙古政务服务网，选择呼伦贝尔市进行行政许可事项的申报；通过平台发送受理通知书或不予受理决定书。</w:t>
            </w:r>
          </w:p>
          <w:p w14:paraId="35CA6B4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2.审查。</w:t>
            </w:r>
            <w:r>
              <w:rPr>
                <w:rFonts w:hint="eastAsia" w:asciiTheme="minorEastAsia" w:hAnsiTheme="minorEastAsia" w:eastAsiaTheme="minorEastAsia" w:cstheme="minorEastAsia"/>
                <w:color w:val="auto"/>
                <w:kern w:val="2"/>
                <w:sz w:val="24"/>
                <w:szCs w:val="24"/>
                <w:lang w:val="en-US" w:eastAsia="zh-CN" w:bidi="ar"/>
              </w:rPr>
              <w:t>审批部门通过平台对材料进行审查，并履行审批程序，并在承诺期限内签署审批意见。</w:t>
            </w:r>
          </w:p>
          <w:p w14:paraId="111A50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3.决定。</w:t>
            </w:r>
            <w:r>
              <w:rPr>
                <w:rFonts w:hint="eastAsia" w:asciiTheme="minorEastAsia" w:hAnsiTheme="minorEastAsia" w:eastAsiaTheme="minorEastAsia" w:cstheme="minorEastAsia"/>
                <w:color w:val="auto"/>
                <w:kern w:val="2"/>
                <w:sz w:val="24"/>
                <w:szCs w:val="24"/>
                <w:lang w:val="en-US" w:eastAsia="zh-CN" w:bidi="ar"/>
              </w:rPr>
              <w:t>对于决定受理的，由阶段内审批部门作出准予行政许可的申请决定。作出不予行政许可书面决定的说明理由，并告知申请人诉权。</w:t>
            </w:r>
          </w:p>
          <w:p w14:paraId="741B1B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4.办结。</w:t>
            </w:r>
            <w:r>
              <w:rPr>
                <w:rFonts w:hint="eastAsia" w:asciiTheme="minorEastAsia" w:hAnsiTheme="minorEastAsia" w:eastAsiaTheme="minorEastAsia" w:cstheme="minorEastAsia"/>
                <w:color w:val="auto"/>
                <w:kern w:val="2"/>
                <w:sz w:val="24"/>
                <w:szCs w:val="24"/>
                <w:lang w:val="en-US" w:eastAsia="zh-CN" w:bidi="ar"/>
              </w:rPr>
              <w:t>项目单位可在内蒙古政务服务网或者蒙速办APP上自行下载电子证照或批复文件。</w:t>
            </w:r>
          </w:p>
        </w:tc>
      </w:tr>
      <w:tr w14:paraId="7431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1082" w:type="dxa"/>
            <w:shd w:val="clear" w:color="auto" w:fill="auto"/>
            <w:noWrap w:val="0"/>
            <w:vAlign w:val="center"/>
          </w:tcPr>
          <w:p w14:paraId="77FD6D5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lang w:val="en-US" w:eastAsia="zh-CN" w:bidi="ar"/>
              </w:rPr>
            </w:pPr>
            <w:r>
              <w:rPr>
                <w:rFonts w:hint="eastAsia" w:asciiTheme="minorEastAsia" w:hAnsiTheme="minorEastAsia" w:eastAsiaTheme="minorEastAsia" w:cstheme="minorEastAsia"/>
                <w:b/>
                <w:bCs w:val="0"/>
                <w:color w:val="auto"/>
                <w:kern w:val="2"/>
                <w:sz w:val="24"/>
                <w:szCs w:val="24"/>
                <w:lang w:val="en-US" w:eastAsia="zh-CN" w:bidi="ar"/>
              </w:rPr>
              <w:t>核发</w:t>
            </w:r>
          </w:p>
          <w:p w14:paraId="248CB05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材料</w:t>
            </w:r>
          </w:p>
        </w:tc>
        <w:tc>
          <w:tcPr>
            <w:tcW w:w="7733" w:type="dxa"/>
            <w:gridSpan w:val="3"/>
            <w:shd w:val="clear" w:color="auto" w:fill="auto"/>
            <w:noWrap w:val="0"/>
            <w:vAlign w:val="center"/>
          </w:tcPr>
          <w:p w14:paraId="486A09D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2"/>
                <w:sz w:val="24"/>
                <w:szCs w:val="24"/>
                <w:lang w:val="en-US" w:eastAsia="zh-CN" w:bidi="ar"/>
              </w:rPr>
              <w:t>1.项目备案告知书。</w:t>
            </w:r>
          </w:p>
          <w:p w14:paraId="3639BC9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2.</w:t>
            </w:r>
            <w:r>
              <w:rPr>
                <w:rFonts w:hint="eastAsia" w:ascii="宋体" w:hAnsi="宋体" w:cs="宋体"/>
                <w:color w:val="auto"/>
                <w:kern w:val="0"/>
                <w:sz w:val="24"/>
                <w:lang w:val="en-US" w:eastAsia="zh-CN"/>
              </w:rPr>
              <w:t>建设工程规划许可</w:t>
            </w:r>
            <w:r>
              <w:rPr>
                <w:rFonts w:hint="eastAsia" w:ascii="宋体" w:hAnsi="宋体" w:eastAsia="宋体" w:cs="宋体"/>
                <w:color w:val="auto"/>
                <w:sz w:val="24"/>
                <w:lang w:val="en-US" w:eastAsia="zh-CN"/>
              </w:rPr>
              <w:t>证</w:t>
            </w:r>
            <w:r>
              <w:rPr>
                <w:rFonts w:hint="eastAsia" w:ascii="宋体" w:hAnsi="宋体" w:cs="宋体"/>
                <w:color w:val="auto"/>
                <w:sz w:val="24"/>
                <w:lang w:val="en-US" w:eastAsia="zh-CN"/>
              </w:rPr>
              <w:t>。</w:t>
            </w:r>
          </w:p>
          <w:p w14:paraId="498499F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lang w:val="en-US" w:eastAsia="zh-CN"/>
              </w:rPr>
            </w:pPr>
            <w:r>
              <w:rPr>
                <w:rFonts w:hint="eastAsia" w:asciiTheme="minorEastAsia" w:hAnsiTheme="minorEastAsia" w:eastAsiaTheme="minorEastAsia" w:cstheme="minorEastAsia"/>
                <w:color w:val="auto"/>
                <w:kern w:val="0"/>
                <w:sz w:val="24"/>
                <w:szCs w:val="24"/>
                <w:lang w:val="en-US" w:eastAsia="zh-CN" w:bidi="ar"/>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63FA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9" w:hRule="atLeast"/>
        </w:trPr>
        <w:tc>
          <w:tcPr>
            <w:tcW w:w="1082" w:type="dxa"/>
            <w:shd w:val="clear" w:color="auto" w:fill="auto"/>
            <w:noWrap w:val="0"/>
            <w:vAlign w:val="center"/>
          </w:tcPr>
          <w:p w14:paraId="5AF80D70">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备注</w:t>
            </w:r>
          </w:p>
        </w:tc>
        <w:tc>
          <w:tcPr>
            <w:tcW w:w="7733" w:type="dxa"/>
            <w:gridSpan w:val="3"/>
            <w:shd w:val="clear" w:color="auto" w:fill="auto"/>
            <w:noWrap w:val="0"/>
            <w:vAlign w:val="top"/>
          </w:tcPr>
          <w:p w14:paraId="04D6DA83">
            <w:pPr>
              <w:keepNext w:val="0"/>
              <w:keepLines w:val="0"/>
              <w:pageBreakBefore w:val="0"/>
              <w:shd w:val="clear"/>
              <w:kinsoku/>
              <w:wordWrap/>
              <w:overflowPunct/>
              <w:topLinePunct w:val="0"/>
              <w:autoSpaceDN/>
              <w:bidi w:val="0"/>
              <w:adjustRightInd/>
              <w:snapToGrid/>
              <w:spacing w:beforeAutospacing="0" w:afterAutospacing="0" w:line="240" w:lineRule="auto"/>
              <w:textAlignment w:val="auto"/>
              <w:rPr>
                <w:rFonts w:hint="eastAsia" w:ascii="宋体" w:hAnsi="宋体" w:eastAsia="宋体" w:cs="宋体"/>
                <w:color w:val="auto"/>
                <w:kern w:val="0"/>
                <w:sz w:val="24"/>
                <w:lang w:val="en-US" w:eastAsia="zh-CN"/>
              </w:rPr>
            </w:pPr>
          </w:p>
        </w:tc>
      </w:tr>
    </w:tbl>
    <w:p w14:paraId="1ED0C51A">
      <w:pPr>
        <w:pStyle w:val="3"/>
        <w:shd w:val="clear"/>
        <w:ind w:left="0" w:leftChars="0" w:firstLine="0" w:firstLineChars="0"/>
        <w:rPr>
          <w:rFonts w:hint="eastAsia"/>
          <w:lang w:eastAsia="zh-CN"/>
        </w:rPr>
      </w:pPr>
    </w:p>
    <w:p w14:paraId="7DCC0D89">
      <w:pPr>
        <w:shd w:val="clear"/>
        <w:rPr>
          <w:rFonts w:hint="eastAsia"/>
          <w:lang w:eastAsia="zh-CN"/>
        </w:rPr>
      </w:pPr>
    </w:p>
    <w:p w14:paraId="7503F9D1">
      <w:pPr>
        <w:shd w:val="clear"/>
        <w:rPr>
          <w:rFonts w:hint="eastAsia"/>
          <w:lang w:eastAsia="zh-CN"/>
        </w:rPr>
      </w:pPr>
    </w:p>
    <w:p w14:paraId="0C8B71DC">
      <w:pPr>
        <w:shd w:val="clear"/>
        <w:rPr>
          <w:rFonts w:hint="eastAsia"/>
          <w:lang w:eastAsia="zh-CN"/>
        </w:rPr>
      </w:pPr>
    </w:p>
    <w:p w14:paraId="1A78DCD0">
      <w:pPr>
        <w:shd w:val="clear"/>
        <w:rPr>
          <w:rFonts w:hint="eastAsia"/>
          <w:lang w:eastAsia="zh-CN"/>
        </w:rPr>
      </w:pPr>
    </w:p>
    <w:p w14:paraId="039DE074">
      <w:pPr>
        <w:shd w:val="clear"/>
        <w:rPr>
          <w:rFonts w:hint="eastAsia"/>
          <w:lang w:eastAsia="zh-CN"/>
        </w:rPr>
      </w:pPr>
    </w:p>
    <w:p w14:paraId="0D6103D7">
      <w:pPr>
        <w:shd w:val="clear"/>
        <w:rPr>
          <w:rFonts w:hint="eastAsia"/>
          <w:lang w:eastAsia="zh-CN"/>
        </w:rPr>
      </w:pPr>
    </w:p>
    <w:p w14:paraId="080259B4">
      <w:pPr>
        <w:shd w:val="clear"/>
        <w:rPr>
          <w:rFonts w:hint="eastAsia"/>
          <w:lang w:eastAsia="zh-CN"/>
        </w:rPr>
      </w:pPr>
    </w:p>
    <w:p w14:paraId="0D435DAE">
      <w:pPr>
        <w:shd w:val="clear"/>
        <w:rPr>
          <w:rFonts w:hint="eastAsia"/>
          <w:lang w:eastAsia="zh-CN"/>
        </w:rPr>
      </w:pPr>
    </w:p>
    <w:p w14:paraId="56FB7F7D">
      <w:pPr>
        <w:shd w:val="clear"/>
        <w:rPr>
          <w:rFonts w:hint="eastAsia"/>
          <w:lang w:eastAsia="zh-CN"/>
        </w:rPr>
      </w:pPr>
    </w:p>
    <w:p w14:paraId="72A85124">
      <w:pPr>
        <w:shd w:val="clear"/>
        <w:rPr>
          <w:rFonts w:hint="eastAsia"/>
          <w:lang w:eastAsia="zh-CN"/>
        </w:rPr>
      </w:pPr>
    </w:p>
    <w:p w14:paraId="3B34330A">
      <w:pPr>
        <w:shd w:val="clear"/>
        <w:rPr>
          <w:rFonts w:hint="eastAsia"/>
          <w:lang w:eastAsia="zh-CN"/>
        </w:rPr>
      </w:pPr>
    </w:p>
    <w:p w14:paraId="00F04B0D">
      <w:pPr>
        <w:shd w:val="clear"/>
        <w:rPr>
          <w:rFonts w:hint="eastAsia"/>
          <w:lang w:eastAsia="zh-CN"/>
        </w:rPr>
      </w:pPr>
    </w:p>
    <w:p w14:paraId="7769B05E">
      <w:pPr>
        <w:shd w:val="clear"/>
        <w:rPr>
          <w:rFonts w:hint="eastAsia"/>
          <w:lang w:eastAsia="zh-CN"/>
        </w:rPr>
      </w:pPr>
    </w:p>
    <w:p w14:paraId="39EFE36B">
      <w:pPr>
        <w:shd w:val="clear"/>
        <w:rPr>
          <w:rFonts w:hint="eastAsia"/>
          <w:lang w:eastAsia="zh-CN"/>
        </w:rPr>
      </w:pPr>
    </w:p>
    <w:p w14:paraId="1890FAAE">
      <w:pPr>
        <w:shd w:val="clear"/>
        <w:rPr>
          <w:rFonts w:hint="eastAsia"/>
          <w:lang w:eastAsia="zh-CN"/>
        </w:rPr>
      </w:pPr>
    </w:p>
    <w:p w14:paraId="05FEDC29">
      <w:pPr>
        <w:shd w:val="clear"/>
        <w:rPr>
          <w:rFonts w:hint="eastAsia"/>
          <w:lang w:eastAsia="zh-CN"/>
        </w:rPr>
      </w:pPr>
    </w:p>
    <w:p w14:paraId="06DC08E7">
      <w:pPr>
        <w:shd w:val="clear"/>
        <w:rPr>
          <w:rFonts w:hint="eastAsia"/>
          <w:lang w:eastAsia="zh-CN"/>
        </w:rPr>
      </w:pPr>
    </w:p>
    <w:p w14:paraId="180AED04">
      <w:pPr>
        <w:shd w:val="clear"/>
        <w:rPr>
          <w:rFonts w:hint="eastAsia"/>
          <w:lang w:eastAsia="zh-CN"/>
        </w:rPr>
      </w:pPr>
    </w:p>
    <w:p w14:paraId="3043CC16">
      <w:pPr>
        <w:shd w:val="clear"/>
        <w:rPr>
          <w:rFonts w:hint="eastAsia"/>
          <w:lang w:eastAsia="zh-CN"/>
        </w:rPr>
      </w:pPr>
    </w:p>
    <w:p w14:paraId="66D9F254">
      <w:pPr>
        <w:shd w:val="clear"/>
        <w:rPr>
          <w:rFonts w:hint="eastAsia"/>
          <w:lang w:eastAsia="zh-CN"/>
        </w:rPr>
      </w:pPr>
    </w:p>
    <w:p w14:paraId="00C7C47A">
      <w:pPr>
        <w:shd w:val="clear"/>
        <w:rPr>
          <w:rFonts w:hint="eastAsia"/>
          <w:lang w:eastAsia="zh-CN"/>
        </w:rPr>
      </w:pPr>
    </w:p>
    <w:p w14:paraId="2E40B7CC">
      <w:pPr>
        <w:shd w:val="clear"/>
        <w:rPr>
          <w:rFonts w:hint="eastAsia"/>
          <w:lang w:eastAsia="zh-CN"/>
        </w:rPr>
      </w:pPr>
    </w:p>
    <w:p w14:paraId="4A7E9BEE">
      <w:pPr>
        <w:shd w:val="clear"/>
        <w:rPr>
          <w:rFonts w:hint="eastAsia"/>
          <w:lang w:eastAsia="zh-CN"/>
        </w:rPr>
      </w:pPr>
    </w:p>
    <w:p w14:paraId="4C4E0E85">
      <w:pPr>
        <w:shd w:val="clear"/>
        <w:rPr>
          <w:rFonts w:hint="eastAsia"/>
          <w:lang w:eastAsia="zh-CN"/>
        </w:rPr>
      </w:pPr>
    </w:p>
    <w:tbl>
      <w:tblPr>
        <w:tblStyle w:val="8"/>
        <w:tblW w:w="881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32"/>
        <w:gridCol w:w="4633"/>
        <w:gridCol w:w="941"/>
        <w:gridCol w:w="2309"/>
      </w:tblGrid>
      <w:tr w14:paraId="5F4E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32" w:type="dxa"/>
            <w:shd w:val="clear" w:color="auto" w:fill="auto"/>
            <w:noWrap w:val="0"/>
            <w:vAlign w:val="center"/>
          </w:tcPr>
          <w:p w14:paraId="54FFBBBB">
            <w:pPr>
              <w:shd w:val="clear"/>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A</w:t>
            </w:r>
            <w:r>
              <w:rPr>
                <w:rFonts w:hint="eastAsia" w:ascii="方正小标宋_GBK" w:hAnsi="方正小标宋_GBK" w:eastAsia="方正小标宋_GBK" w:cs="方正小标宋_GBK"/>
                <w:b w:val="0"/>
                <w:bCs/>
                <w:color w:val="auto"/>
                <w:sz w:val="32"/>
                <w:szCs w:val="32"/>
                <w:lang w:val="en-US" w:eastAsia="zh-CN"/>
              </w:rPr>
              <w:t>5</w:t>
            </w:r>
          </w:p>
        </w:tc>
        <w:tc>
          <w:tcPr>
            <w:tcW w:w="7883" w:type="dxa"/>
            <w:gridSpan w:val="3"/>
            <w:shd w:val="clear" w:color="auto" w:fill="auto"/>
            <w:noWrap w:val="0"/>
            <w:vAlign w:val="center"/>
          </w:tcPr>
          <w:p w14:paraId="6F1DE0D3">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eastAsia="zh-CN"/>
              </w:rPr>
              <w:t>呼伦贝尔</w:t>
            </w:r>
            <w:r>
              <w:rPr>
                <w:rFonts w:hint="eastAsia" w:ascii="方正小标宋_GBK" w:hAnsi="方正小标宋_GBK" w:eastAsia="方正小标宋_GBK" w:cs="方正小标宋_GBK"/>
                <w:b w:val="0"/>
                <w:bCs/>
                <w:color w:val="auto"/>
                <w:sz w:val="32"/>
                <w:szCs w:val="32"/>
              </w:rPr>
              <w:t>市工程建设项目</w:t>
            </w:r>
          </w:p>
          <w:p w14:paraId="313F7590">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立项用地规划许可阶段审批办事指南</w:t>
            </w:r>
          </w:p>
        </w:tc>
      </w:tr>
      <w:tr w14:paraId="27DA0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932" w:type="dxa"/>
            <w:shd w:val="clear" w:color="auto" w:fill="auto"/>
            <w:noWrap w:val="0"/>
            <w:vAlign w:val="center"/>
          </w:tcPr>
          <w:p w14:paraId="6B5C0DD6">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7883" w:type="dxa"/>
            <w:gridSpan w:val="3"/>
            <w:shd w:val="clear" w:color="auto" w:fill="auto"/>
            <w:noWrap w:val="0"/>
            <w:vAlign w:val="center"/>
          </w:tcPr>
          <w:p w14:paraId="10BF6932">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val="en-US" w:eastAsia="zh-CN"/>
              </w:rPr>
              <w:t>社会投资简易低风险工程建设项目</w:t>
            </w:r>
          </w:p>
        </w:tc>
      </w:tr>
      <w:tr w14:paraId="7BB7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932" w:type="dxa"/>
            <w:shd w:val="clear" w:color="auto" w:fill="auto"/>
            <w:noWrap w:val="0"/>
            <w:vAlign w:val="center"/>
          </w:tcPr>
          <w:p w14:paraId="52FE0229">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牵头单位</w:t>
            </w:r>
          </w:p>
        </w:tc>
        <w:tc>
          <w:tcPr>
            <w:tcW w:w="4633" w:type="dxa"/>
            <w:shd w:val="clear" w:color="auto" w:fill="auto"/>
            <w:noWrap w:val="0"/>
            <w:vAlign w:val="center"/>
          </w:tcPr>
          <w:p w14:paraId="2746F60C">
            <w:pPr>
              <w:shd w:val="clear"/>
              <w:spacing w:line="400" w:lineRule="exact"/>
              <w:jc w:val="center"/>
              <w:rPr>
                <w:rFonts w:hint="eastAsia" w:ascii="宋体" w:hAnsi="宋体" w:eastAsia="宋体" w:cs="宋体"/>
                <w:color w:val="auto"/>
                <w:sz w:val="24"/>
              </w:rPr>
            </w:pPr>
            <w:r>
              <w:rPr>
                <w:rFonts w:hint="eastAsia" w:ascii="宋体" w:hAnsi="宋体" w:eastAsia="宋体" w:cs="宋体"/>
                <w:color w:val="auto"/>
                <w:sz w:val="24"/>
                <w:lang w:eastAsia="zh-CN"/>
              </w:rPr>
              <w:t>自然资源部门</w:t>
            </w:r>
          </w:p>
        </w:tc>
        <w:tc>
          <w:tcPr>
            <w:tcW w:w="941" w:type="dxa"/>
            <w:shd w:val="clear" w:color="auto" w:fill="auto"/>
            <w:noWrap w:val="0"/>
            <w:vAlign w:val="center"/>
          </w:tcPr>
          <w:p w14:paraId="79E7E226">
            <w:pPr>
              <w:shd w:val="clear"/>
              <w:spacing w:line="400" w:lineRule="exact"/>
              <w:jc w:val="center"/>
              <w:rPr>
                <w:rFonts w:hint="eastAsia" w:ascii="宋体" w:hAnsi="宋体" w:eastAsia="宋体" w:cs="宋体"/>
                <w:b/>
                <w:color w:val="auto"/>
                <w:sz w:val="24"/>
              </w:rPr>
            </w:pPr>
            <w:r>
              <w:rPr>
                <w:rFonts w:hint="eastAsia" w:ascii="宋体" w:hAnsi="宋体" w:eastAsia="宋体" w:cs="宋体"/>
                <w:b/>
                <w:color w:val="auto"/>
                <w:sz w:val="24"/>
              </w:rPr>
              <w:t>参与</w:t>
            </w:r>
          </w:p>
          <w:p w14:paraId="7744BFA5">
            <w:pPr>
              <w:shd w:val="clear"/>
              <w:spacing w:line="400" w:lineRule="exact"/>
              <w:jc w:val="center"/>
              <w:rPr>
                <w:rFonts w:hint="eastAsia" w:ascii="宋体" w:hAnsi="宋体" w:eastAsia="宋体" w:cs="宋体"/>
                <w:b/>
                <w:color w:val="auto"/>
                <w:sz w:val="24"/>
              </w:rPr>
            </w:pPr>
            <w:r>
              <w:rPr>
                <w:rFonts w:hint="eastAsia" w:ascii="宋体" w:hAnsi="宋体" w:eastAsia="宋体" w:cs="宋体"/>
                <w:b/>
                <w:color w:val="auto"/>
                <w:sz w:val="24"/>
              </w:rPr>
              <w:t>部门</w:t>
            </w:r>
          </w:p>
        </w:tc>
        <w:tc>
          <w:tcPr>
            <w:tcW w:w="2309" w:type="dxa"/>
            <w:shd w:val="clear" w:color="auto" w:fill="auto"/>
            <w:noWrap w:val="0"/>
            <w:vAlign w:val="center"/>
          </w:tcPr>
          <w:p w14:paraId="5818BFAD">
            <w:pPr>
              <w:shd w:val="clear"/>
              <w:spacing w:line="40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发改部门</w:t>
            </w:r>
          </w:p>
        </w:tc>
      </w:tr>
      <w:tr w14:paraId="6121F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32" w:type="dxa"/>
            <w:vMerge w:val="restart"/>
            <w:shd w:val="clear" w:color="auto" w:fill="auto"/>
            <w:noWrap w:val="0"/>
            <w:vAlign w:val="center"/>
          </w:tcPr>
          <w:p w14:paraId="126DA8D6">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事项名称</w:t>
            </w:r>
          </w:p>
        </w:tc>
        <w:tc>
          <w:tcPr>
            <w:tcW w:w="4633" w:type="dxa"/>
            <w:shd w:val="clear" w:color="auto" w:fill="auto"/>
            <w:noWrap w:val="0"/>
            <w:vAlign w:val="center"/>
          </w:tcPr>
          <w:p w14:paraId="151025F2">
            <w:pPr>
              <w:numPr>
                <w:ilvl w:val="0"/>
                <w:numId w:val="0"/>
              </w:numPr>
              <w:shd w:val="clear"/>
              <w:spacing w:line="400" w:lineRule="exact"/>
              <w:jc w:val="both"/>
              <w:rPr>
                <w:rFonts w:hint="eastAsia" w:ascii="宋体" w:hAnsi="宋体" w:eastAsia="宋体" w:cs="宋体"/>
                <w:color w:val="auto"/>
                <w:sz w:val="24"/>
                <w:lang w:val="en-US" w:eastAsia="zh-CN"/>
              </w:rPr>
            </w:pPr>
            <w:r>
              <w:rPr>
                <w:rFonts w:hint="eastAsia" w:ascii="宋体" w:hAnsi="宋体" w:cs="宋体"/>
                <w:b w:val="0"/>
                <w:bCs w:val="0"/>
                <w:color w:val="auto"/>
                <w:kern w:val="2"/>
                <w:sz w:val="24"/>
                <w:szCs w:val="24"/>
                <w:lang w:val="en-US" w:eastAsia="zh-CN" w:bidi="ar-SA"/>
              </w:rPr>
              <w:t>1</w:t>
            </w:r>
            <w:r>
              <w:rPr>
                <w:rFonts w:hint="eastAsia" w:ascii="宋体" w:hAnsi="宋体" w:eastAsia="宋体" w:cs="宋体"/>
                <w:b w:val="0"/>
                <w:bCs w:val="0"/>
                <w:color w:val="auto"/>
                <w:kern w:val="2"/>
                <w:sz w:val="24"/>
                <w:szCs w:val="24"/>
                <w:lang w:val="en-US" w:eastAsia="zh-CN" w:bidi="ar-SA"/>
              </w:rPr>
              <w:t>企业投资建设项目备案</w:t>
            </w:r>
          </w:p>
        </w:tc>
        <w:tc>
          <w:tcPr>
            <w:tcW w:w="3250" w:type="dxa"/>
            <w:gridSpan w:val="2"/>
            <w:shd w:val="clear" w:color="auto" w:fill="auto"/>
            <w:noWrap w:val="0"/>
            <w:vAlign w:val="center"/>
          </w:tcPr>
          <w:p w14:paraId="01B1D0AA">
            <w:pPr>
              <w:shd w:val="clear"/>
              <w:spacing w:line="400" w:lineRule="exact"/>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承诺时限：</w:t>
            </w:r>
            <w:r>
              <w:rPr>
                <w:rFonts w:hint="eastAsia" w:ascii="宋体" w:hAnsi="宋体" w:eastAsia="宋体" w:cs="宋体"/>
                <w:color w:val="auto"/>
                <w:sz w:val="24"/>
                <w:lang w:val="en-US" w:eastAsia="zh-CN"/>
              </w:rPr>
              <w:t>1个工作日</w:t>
            </w:r>
          </w:p>
        </w:tc>
      </w:tr>
      <w:tr w14:paraId="2A769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932" w:type="dxa"/>
            <w:vMerge w:val="continue"/>
            <w:shd w:val="clear" w:color="auto" w:fill="auto"/>
            <w:noWrap w:val="0"/>
            <w:vAlign w:val="center"/>
          </w:tcPr>
          <w:p w14:paraId="6FC82337">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p>
        </w:tc>
        <w:tc>
          <w:tcPr>
            <w:tcW w:w="7883" w:type="dxa"/>
            <w:gridSpan w:val="3"/>
            <w:shd w:val="clear" w:color="auto" w:fill="auto"/>
            <w:noWrap w:val="0"/>
            <w:vAlign w:val="center"/>
          </w:tcPr>
          <w:p w14:paraId="02715C12">
            <w:pPr>
              <w:shd w:val="clear"/>
              <w:spacing w:line="400" w:lineRule="exact"/>
              <w:jc w:val="left"/>
              <w:rPr>
                <w:rFonts w:hint="eastAsia" w:ascii="宋体" w:hAnsi="宋体" w:cs="宋体"/>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2可并行申请审批事项（选择性办理，开工前完成即可）</w:t>
            </w:r>
          </w:p>
        </w:tc>
      </w:tr>
      <w:tr w14:paraId="1CC7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32" w:type="dxa"/>
            <w:vMerge w:val="continue"/>
            <w:shd w:val="clear" w:color="auto" w:fill="auto"/>
            <w:noWrap w:val="0"/>
            <w:vAlign w:val="center"/>
          </w:tcPr>
          <w:p w14:paraId="22606EFB">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p>
        </w:tc>
        <w:tc>
          <w:tcPr>
            <w:tcW w:w="4633" w:type="dxa"/>
            <w:shd w:val="clear" w:color="auto" w:fill="auto"/>
            <w:noWrap w:val="0"/>
            <w:vAlign w:val="center"/>
          </w:tcPr>
          <w:p w14:paraId="5E19DAE7">
            <w:pPr>
              <w:numPr>
                <w:ilvl w:val="0"/>
                <w:numId w:val="0"/>
              </w:numPr>
              <w:shd w:val="clear"/>
              <w:spacing w:line="400" w:lineRule="exact"/>
              <w:jc w:val="both"/>
              <w:rPr>
                <w:rFonts w:hint="eastAsia" w:ascii="宋体" w:hAnsi="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2.1城镇污水排入排水管网许可</w:t>
            </w:r>
          </w:p>
        </w:tc>
        <w:tc>
          <w:tcPr>
            <w:tcW w:w="3250" w:type="dxa"/>
            <w:gridSpan w:val="2"/>
            <w:shd w:val="clear" w:color="auto" w:fill="auto"/>
            <w:noWrap w:val="0"/>
            <w:vAlign w:val="center"/>
          </w:tcPr>
          <w:p w14:paraId="36999A61">
            <w:pPr>
              <w:shd w:val="clear"/>
              <w:spacing w:line="400" w:lineRule="exact"/>
              <w:jc w:val="center"/>
              <w:rPr>
                <w:rFonts w:hint="eastAsia" w:ascii="宋体" w:hAnsi="宋体" w:cs="宋体"/>
                <w:color w:val="auto"/>
                <w:sz w:val="24"/>
                <w:lang w:val="en-US" w:eastAsia="zh-CN"/>
              </w:rPr>
            </w:pPr>
            <w:r>
              <w:rPr>
                <w:rFonts w:hint="eastAsia" w:ascii="宋体" w:hAnsi="宋体" w:cs="宋体"/>
                <w:color w:val="auto"/>
                <w:sz w:val="24"/>
                <w:lang w:val="en-US" w:eastAsia="zh-CN"/>
              </w:rPr>
              <w:t>承诺时限：3个工作日</w:t>
            </w:r>
          </w:p>
        </w:tc>
      </w:tr>
      <w:tr w14:paraId="0EB2D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32" w:type="dxa"/>
            <w:vMerge w:val="continue"/>
            <w:shd w:val="clear" w:color="auto" w:fill="auto"/>
            <w:noWrap w:val="0"/>
            <w:vAlign w:val="center"/>
          </w:tcPr>
          <w:p w14:paraId="3A8C735F">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p>
        </w:tc>
        <w:tc>
          <w:tcPr>
            <w:tcW w:w="4633" w:type="dxa"/>
            <w:shd w:val="clear" w:color="auto" w:fill="auto"/>
            <w:noWrap w:val="0"/>
            <w:vAlign w:val="center"/>
          </w:tcPr>
          <w:p w14:paraId="3E5ACBBB">
            <w:pPr>
              <w:numPr>
                <w:ilvl w:val="0"/>
                <w:numId w:val="0"/>
              </w:numPr>
              <w:shd w:val="clear"/>
              <w:spacing w:line="400" w:lineRule="exact"/>
              <w:jc w:val="both"/>
              <w:rPr>
                <w:rFonts w:hint="eastAsia" w:ascii="宋体" w:hAnsi="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2.2城市建筑垃圾处置核准</w:t>
            </w:r>
          </w:p>
        </w:tc>
        <w:tc>
          <w:tcPr>
            <w:tcW w:w="3250" w:type="dxa"/>
            <w:gridSpan w:val="2"/>
            <w:shd w:val="clear" w:color="auto" w:fill="auto"/>
            <w:noWrap w:val="0"/>
            <w:vAlign w:val="center"/>
          </w:tcPr>
          <w:p w14:paraId="55C7C321">
            <w:pPr>
              <w:shd w:val="clear"/>
              <w:spacing w:line="400" w:lineRule="exact"/>
              <w:jc w:val="center"/>
              <w:rPr>
                <w:rFonts w:hint="eastAsia" w:ascii="宋体" w:hAnsi="宋体" w:cs="宋体"/>
                <w:color w:val="auto"/>
                <w:sz w:val="24"/>
                <w:lang w:val="en-US" w:eastAsia="zh-CN"/>
              </w:rPr>
            </w:pPr>
            <w:r>
              <w:rPr>
                <w:rFonts w:hint="eastAsia" w:ascii="宋体" w:hAnsi="宋体" w:cs="宋体"/>
                <w:color w:val="auto"/>
                <w:sz w:val="24"/>
                <w:lang w:val="en-US" w:eastAsia="zh-CN"/>
              </w:rPr>
              <w:t>承诺时限：3个工作日</w:t>
            </w:r>
          </w:p>
        </w:tc>
      </w:tr>
      <w:tr w14:paraId="13D83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32" w:type="dxa"/>
            <w:vMerge w:val="continue"/>
            <w:shd w:val="clear" w:color="auto" w:fill="auto"/>
            <w:noWrap w:val="0"/>
            <w:vAlign w:val="center"/>
          </w:tcPr>
          <w:p w14:paraId="766C77A2">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p>
        </w:tc>
        <w:tc>
          <w:tcPr>
            <w:tcW w:w="4633" w:type="dxa"/>
            <w:shd w:val="clear" w:color="auto" w:fill="auto"/>
            <w:noWrap w:val="0"/>
            <w:vAlign w:val="center"/>
          </w:tcPr>
          <w:p w14:paraId="3B76B2ED">
            <w:pPr>
              <w:numPr>
                <w:ilvl w:val="0"/>
                <w:numId w:val="0"/>
              </w:numPr>
              <w:shd w:val="clear"/>
              <w:spacing w:line="400" w:lineRule="exact"/>
              <w:jc w:val="both"/>
              <w:rPr>
                <w:rFonts w:hint="eastAsia" w:ascii="宋体" w:hAnsi="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2.3市政设施建设类审批</w:t>
            </w:r>
          </w:p>
        </w:tc>
        <w:tc>
          <w:tcPr>
            <w:tcW w:w="3250" w:type="dxa"/>
            <w:gridSpan w:val="2"/>
            <w:shd w:val="clear" w:color="auto" w:fill="auto"/>
            <w:noWrap w:val="0"/>
            <w:vAlign w:val="center"/>
          </w:tcPr>
          <w:p w14:paraId="62BDF61D">
            <w:pPr>
              <w:shd w:val="clear"/>
              <w:spacing w:line="400" w:lineRule="exact"/>
              <w:jc w:val="center"/>
              <w:rPr>
                <w:rFonts w:hint="eastAsia" w:ascii="宋体" w:hAnsi="宋体" w:cs="宋体"/>
                <w:color w:val="auto"/>
                <w:sz w:val="24"/>
                <w:lang w:val="en-US" w:eastAsia="zh-CN"/>
              </w:rPr>
            </w:pPr>
            <w:r>
              <w:rPr>
                <w:rFonts w:hint="eastAsia" w:ascii="宋体" w:hAnsi="宋体" w:cs="宋体"/>
                <w:color w:val="auto"/>
                <w:sz w:val="24"/>
                <w:lang w:val="en-US" w:eastAsia="zh-CN"/>
              </w:rPr>
              <w:t>承诺时限：2个工作日</w:t>
            </w:r>
          </w:p>
        </w:tc>
      </w:tr>
      <w:tr w14:paraId="3985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32" w:type="dxa"/>
            <w:vMerge w:val="continue"/>
            <w:shd w:val="clear" w:color="auto" w:fill="auto"/>
            <w:noWrap w:val="0"/>
            <w:vAlign w:val="center"/>
          </w:tcPr>
          <w:p w14:paraId="57D8DFC5">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p>
        </w:tc>
        <w:tc>
          <w:tcPr>
            <w:tcW w:w="4633" w:type="dxa"/>
            <w:shd w:val="clear" w:color="auto" w:fill="auto"/>
            <w:noWrap w:val="0"/>
            <w:vAlign w:val="center"/>
          </w:tcPr>
          <w:p w14:paraId="2175AB06">
            <w:pPr>
              <w:numPr>
                <w:ilvl w:val="0"/>
                <w:numId w:val="0"/>
              </w:numPr>
              <w:shd w:val="clear"/>
              <w:spacing w:line="400" w:lineRule="exact"/>
              <w:jc w:val="both"/>
              <w:rPr>
                <w:rFonts w:hint="default" w:ascii="宋体" w:hAnsi="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2.4</w:t>
            </w:r>
            <w:r>
              <w:rPr>
                <w:rFonts w:hint="eastAsia" w:ascii="宋体" w:hAnsi="宋体" w:cs="宋体"/>
                <w:color w:val="auto"/>
                <w:kern w:val="0"/>
                <w:sz w:val="24"/>
                <w:lang w:val="en-US" w:eastAsia="zh-CN"/>
              </w:rPr>
              <w:t>固定资产投资项目节能审查</w:t>
            </w:r>
          </w:p>
        </w:tc>
        <w:tc>
          <w:tcPr>
            <w:tcW w:w="3250" w:type="dxa"/>
            <w:gridSpan w:val="2"/>
            <w:shd w:val="clear" w:color="auto" w:fill="auto"/>
            <w:noWrap w:val="0"/>
            <w:vAlign w:val="center"/>
          </w:tcPr>
          <w:p w14:paraId="2C354A45">
            <w:pPr>
              <w:shd w:val="clear"/>
              <w:spacing w:line="400" w:lineRule="exact"/>
              <w:jc w:val="center"/>
              <w:rPr>
                <w:rFonts w:hint="eastAsia" w:ascii="宋体" w:hAnsi="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承诺时限：5</w:t>
            </w:r>
            <w:r>
              <w:rPr>
                <w:rFonts w:hint="eastAsia" w:ascii="宋体" w:hAnsi="宋体" w:eastAsia="宋体" w:cs="宋体"/>
                <w:color w:val="auto"/>
                <w:sz w:val="24"/>
                <w:lang w:val="en-US" w:eastAsia="zh-CN"/>
              </w:rPr>
              <w:t>个工作日</w:t>
            </w:r>
          </w:p>
        </w:tc>
      </w:tr>
      <w:tr w14:paraId="1BE58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32" w:type="dxa"/>
            <w:vMerge w:val="continue"/>
            <w:shd w:val="clear" w:color="auto" w:fill="auto"/>
            <w:noWrap w:val="0"/>
            <w:vAlign w:val="center"/>
          </w:tcPr>
          <w:p w14:paraId="6A6F66D1">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p>
        </w:tc>
        <w:tc>
          <w:tcPr>
            <w:tcW w:w="4633" w:type="dxa"/>
            <w:shd w:val="clear" w:color="auto" w:fill="auto"/>
            <w:noWrap w:val="0"/>
            <w:vAlign w:val="center"/>
          </w:tcPr>
          <w:p w14:paraId="41729BB1">
            <w:pPr>
              <w:numPr>
                <w:ilvl w:val="0"/>
                <w:numId w:val="0"/>
              </w:numPr>
              <w:shd w:val="clear"/>
              <w:spacing w:line="400" w:lineRule="exact"/>
              <w:jc w:val="both"/>
              <w:rPr>
                <w:rFonts w:hint="eastAsia" w:ascii="宋体" w:hAnsi="宋体" w:cs="宋体"/>
                <w:b w:val="0"/>
                <w:bCs w:val="0"/>
                <w:color w:val="auto"/>
                <w:kern w:val="2"/>
                <w:sz w:val="24"/>
                <w:szCs w:val="24"/>
                <w:lang w:val="en-US" w:eastAsia="zh-CN" w:bidi="ar-SA"/>
              </w:rPr>
            </w:pPr>
            <w:r>
              <w:rPr>
                <w:rFonts w:hint="eastAsia" w:ascii="宋体" w:hAnsi="宋体" w:cs="宋体"/>
                <w:b w:val="0"/>
                <w:bCs w:val="0"/>
                <w:color w:val="auto"/>
                <w:kern w:val="2"/>
                <w:sz w:val="24"/>
                <w:szCs w:val="24"/>
                <w:lang w:val="en-US" w:eastAsia="zh-CN" w:bidi="ar-SA"/>
              </w:rPr>
              <w:t>2.5市政公用设施联合报装</w:t>
            </w:r>
          </w:p>
        </w:tc>
        <w:tc>
          <w:tcPr>
            <w:tcW w:w="3250" w:type="dxa"/>
            <w:gridSpan w:val="2"/>
            <w:shd w:val="clear" w:color="auto" w:fill="auto"/>
            <w:noWrap w:val="0"/>
            <w:vAlign w:val="center"/>
          </w:tcPr>
          <w:p w14:paraId="398DCC27">
            <w:pPr>
              <w:shd w:val="clear"/>
              <w:spacing w:line="400" w:lineRule="exact"/>
              <w:jc w:val="center"/>
              <w:rPr>
                <w:rFonts w:hint="eastAsia" w:ascii="宋体" w:hAnsi="宋体" w:cs="宋体"/>
                <w:color w:val="auto"/>
                <w:sz w:val="24"/>
                <w:lang w:val="en-US" w:eastAsia="zh-CN"/>
              </w:rPr>
            </w:pPr>
            <w:r>
              <w:rPr>
                <w:rFonts w:hint="eastAsia" w:ascii="宋体" w:hAnsi="宋体" w:cs="宋体"/>
                <w:color w:val="auto"/>
                <w:sz w:val="24"/>
                <w:lang w:val="en-US" w:eastAsia="zh-CN"/>
              </w:rPr>
              <w:t>承诺时限：2个工作日</w:t>
            </w:r>
          </w:p>
        </w:tc>
      </w:tr>
      <w:tr w14:paraId="43B7D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932" w:type="dxa"/>
            <w:shd w:val="clear" w:color="auto" w:fill="auto"/>
            <w:noWrap w:val="0"/>
            <w:vAlign w:val="center"/>
          </w:tcPr>
          <w:p w14:paraId="5C1202BF">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办理地点</w:t>
            </w:r>
          </w:p>
        </w:tc>
        <w:tc>
          <w:tcPr>
            <w:tcW w:w="7883" w:type="dxa"/>
            <w:gridSpan w:val="3"/>
            <w:shd w:val="clear" w:color="auto" w:fill="auto"/>
            <w:noWrap w:val="0"/>
            <w:vAlign w:val="center"/>
          </w:tcPr>
          <w:p w14:paraId="13D11C18">
            <w:pPr>
              <w:shd w:val="clear"/>
              <w:spacing w:line="400" w:lineRule="exact"/>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各</w:t>
            </w:r>
            <w:r>
              <w:rPr>
                <w:rFonts w:hint="eastAsia" w:ascii="宋体" w:hAnsi="宋体" w:eastAsia="宋体" w:cs="宋体"/>
                <w:color w:val="auto"/>
                <w:sz w:val="24"/>
                <w:lang w:val="en-US" w:eastAsia="zh-CN"/>
              </w:rPr>
              <w:t>旗市区政务服务大厅</w:t>
            </w:r>
          </w:p>
        </w:tc>
      </w:tr>
      <w:tr w14:paraId="1636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2" w:type="dxa"/>
            <w:shd w:val="clear" w:color="auto" w:fill="auto"/>
            <w:noWrap w:val="0"/>
            <w:vAlign w:val="center"/>
          </w:tcPr>
          <w:p w14:paraId="55B2CC3D">
            <w:pPr>
              <w:keepNext w:val="0"/>
              <w:keepLines w:val="0"/>
              <w:pageBreakBefore w:val="0"/>
              <w:shd w:val="clear"/>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办理时间</w:t>
            </w:r>
          </w:p>
        </w:tc>
        <w:tc>
          <w:tcPr>
            <w:tcW w:w="7883" w:type="dxa"/>
            <w:gridSpan w:val="3"/>
            <w:shd w:val="clear" w:color="auto" w:fill="auto"/>
            <w:noWrap w:val="0"/>
            <w:vAlign w:val="center"/>
          </w:tcPr>
          <w:p w14:paraId="03EFB0CC">
            <w:pPr>
              <w:shd w:val="clear"/>
              <w:spacing w:line="400" w:lineRule="exact"/>
              <w:jc w:val="center"/>
              <w:rPr>
                <w:rFonts w:hint="eastAsia" w:ascii="宋体" w:hAnsi="宋体" w:eastAsia="宋体" w:cs="宋体"/>
                <w:color w:val="auto"/>
                <w:sz w:val="24"/>
              </w:rPr>
            </w:pPr>
            <w:r>
              <w:rPr>
                <w:rFonts w:hint="eastAsia" w:ascii="宋体" w:hAnsi="宋体" w:eastAsia="宋体" w:cs="宋体"/>
                <w:b w:val="0"/>
                <w:bCs/>
                <w:color w:val="auto"/>
                <w:sz w:val="24"/>
                <w:szCs w:val="24"/>
                <w:lang w:val="en-US" w:eastAsia="zh-CN"/>
              </w:rPr>
              <w:t>工作日 上午9:00-12:00，下午14:00-17:00</w:t>
            </w:r>
          </w:p>
        </w:tc>
      </w:tr>
      <w:tr w14:paraId="4013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trPr>
        <w:tc>
          <w:tcPr>
            <w:tcW w:w="932" w:type="dxa"/>
            <w:shd w:val="clear" w:color="auto" w:fill="auto"/>
            <w:noWrap w:val="0"/>
            <w:vAlign w:val="center"/>
          </w:tcPr>
          <w:p w14:paraId="0FE9484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法律法规依据</w:t>
            </w:r>
          </w:p>
        </w:tc>
        <w:tc>
          <w:tcPr>
            <w:tcW w:w="7883" w:type="dxa"/>
            <w:gridSpan w:val="3"/>
            <w:shd w:val="clear" w:color="auto" w:fill="auto"/>
            <w:noWrap w:val="0"/>
            <w:vAlign w:val="center"/>
          </w:tcPr>
          <w:p w14:paraId="0D2EC796">
            <w:pPr>
              <w:keepNext w:val="0"/>
              <w:keepLines w:val="0"/>
              <w:pageBreakBefore w:val="0"/>
              <w:widowControl/>
              <w:suppressLineNumbers w:val="0"/>
              <w:shd w:val="clear"/>
              <w:kinsoku/>
              <w:wordWrap/>
              <w:overflowPunct/>
              <w:topLinePunct w:val="0"/>
              <w:autoSpaceDE w:val="0"/>
              <w:autoSpaceDN/>
              <w:bidi w:val="0"/>
              <w:adjustRightInd/>
              <w:snapToGrid w:val="0"/>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kern w:val="0"/>
                <w:sz w:val="24"/>
                <w:szCs w:val="24"/>
                <w:lang w:val="en-US" w:eastAsia="zh-CN" w:bidi="ar"/>
              </w:rPr>
              <w:t>1.《企业投资项目核准和备案管理条例》（国务院令第673号）</w:t>
            </w:r>
          </w:p>
          <w:p w14:paraId="2A177D6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hanging="10" w:firstLineChars="0"/>
              <w:jc w:val="left"/>
              <w:textAlignment w:val="auto"/>
              <w:rPr>
                <w:rFonts w:hint="eastAsia"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lang w:val="en-US" w:eastAsia="zh-CN" w:bidi="ar"/>
              </w:rPr>
              <w:t>〔2017〕</w:t>
            </w:r>
            <w:r>
              <w:rPr>
                <w:rFonts w:hint="eastAsia" w:asciiTheme="minorEastAsia" w:hAnsiTheme="minorEastAsia" w:eastAsiaTheme="minorEastAsia" w:cstheme="minorEastAsia"/>
                <w:color w:val="auto"/>
                <w:kern w:val="0"/>
                <w:sz w:val="24"/>
                <w:szCs w:val="24"/>
                <w:lang w:val="en-US" w:eastAsia="zh-CN" w:bidi="ar"/>
              </w:rPr>
              <w:t>1490号）</w:t>
            </w:r>
          </w:p>
          <w:p w14:paraId="3DED0B7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hanging="10" w:firstLineChars="0"/>
              <w:jc w:val="left"/>
              <w:textAlignment w:val="auto"/>
              <w:rPr>
                <w:rFonts w:hint="default" w:asciiTheme="minorEastAsia" w:hAnsiTheme="minorEastAsia" w:eastAsiaTheme="minorEastAsia" w:cstheme="minorEastAsia"/>
                <w:color w:val="auto"/>
                <w:kern w:val="0"/>
                <w:sz w:val="24"/>
                <w:szCs w:val="24"/>
                <w:lang w:val="en-US" w:eastAsia="zh-CN" w:bidi="ar"/>
              </w:rPr>
            </w:pPr>
            <w:r>
              <w:rPr>
                <w:rFonts w:hint="eastAsia" w:asciiTheme="minorEastAsia" w:hAnsiTheme="minorEastAsia" w:eastAsiaTheme="minorEastAsia" w:cstheme="minorEastAsia"/>
                <w:color w:val="auto"/>
                <w:kern w:val="0"/>
                <w:sz w:val="24"/>
                <w:szCs w:val="24"/>
                <w:lang w:val="en-US" w:eastAsia="zh-CN" w:bidi="ar"/>
              </w:rPr>
              <w:t>3.</w:t>
            </w:r>
            <w:r>
              <w:rPr>
                <w:rFonts w:hint="eastAsia" w:asciiTheme="minorEastAsia" w:hAnsiTheme="minorEastAsia" w:eastAsiaTheme="minorEastAsia" w:cstheme="minorEastAsia"/>
                <w:color w:val="auto"/>
                <w:kern w:val="2"/>
                <w:sz w:val="24"/>
                <w:szCs w:val="24"/>
                <w:highlight w:val="none"/>
                <w:lang w:val="en-US" w:eastAsia="zh-CN" w:bidi="ar"/>
              </w:rPr>
              <w:t>《内蒙古自治区发展和改革委员会关于进一步优化固定资产投资项目节能审查权限和工作流程的通知》（内发改环资字〔2022〕2033号）</w:t>
            </w:r>
          </w:p>
        </w:tc>
      </w:tr>
      <w:tr w14:paraId="3065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6" w:hRule="exact"/>
        </w:trPr>
        <w:tc>
          <w:tcPr>
            <w:tcW w:w="932" w:type="dxa"/>
            <w:shd w:val="clear" w:color="auto" w:fill="auto"/>
            <w:noWrap w:val="0"/>
            <w:vAlign w:val="center"/>
          </w:tcPr>
          <w:p w14:paraId="609B15D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申请条件</w:t>
            </w:r>
          </w:p>
        </w:tc>
        <w:tc>
          <w:tcPr>
            <w:tcW w:w="7883" w:type="dxa"/>
            <w:gridSpan w:val="3"/>
            <w:shd w:val="clear" w:color="auto" w:fill="auto"/>
            <w:noWrap w:val="0"/>
            <w:vAlign w:val="center"/>
          </w:tcPr>
          <w:p w14:paraId="45B55D7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hanging="10" w:firstLineChars="0"/>
              <w:jc w:val="left"/>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color w:val="auto"/>
                <w:kern w:val="2"/>
                <w:sz w:val="24"/>
                <w:szCs w:val="24"/>
                <w:lang w:val="en-US" w:eastAsia="zh-CN" w:bidi="ar"/>
              </w:rPr>
              <w:t>社会投资的简易低风险建设项目是指：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tc>
      </w:tr>
      <w:tr w14:paraId="08B5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3" w:hRule="atLeast"/>
        </w:trPr>
        <w:tc>
          <w:tcPr>
            <w:tcW w:w="932" w:type="dxa"/>
            <w:shd w:val="clear" w:color="auto" w:fill="auto"/>
            <w:noWrap w:val="0"/>
            <w:vAlign w:val="center"/>
          </w:tcPr>
          <w:p w14:paraId="30888A9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申报材料</w:t>
            </w:r>
          </w:p>
        </w:tc>
        <w:tc>
          <w:tcPr>
            <w:tcW w:w="7883" w:type="dxa"/>
            <w:gridSpan w:val="3"/>
            <w:shd w:val="clear" w:color="auto" w:fill="auto"/>
            <w:noWrap w:val="0"/>
            <w:vAlign w:val="top"/>
          </w:tcPr>
          <w:p w14:paraId="5C1741B7">
            <w:pPr>
              <w:pStyle w:val="6"/>
              <w:keepNext w:val="0"/>
              <w:keepLines w:val="0"/>
              <w:pageBreakBefore w:val="0"/>
              <w:widowControl/>
              <w:suppressLineNumbers w:val="0"/>
              <w:shd w:val="clear"/>
              <w:kinsoku/>
              <w:wordWrap/>
              <w:overflowPunct/>
              <w:topLinePunct w:val="0"/>
              <w:autoSpaceDE w:val="0"/>
              <w:autoSpaceDN/>
              <w:bidi w:val="0"/>
              <w:adjustRightInd/>
              <w:spacing w:before="0" w:beforeAutospacing="0" w:after="0" w:afterAutospacing="0" w:line="240" w:lineRule="auto"/>
              <w:ind w:left="0" w:right="0" w:rightChars="0"/>
              <w:jc w:val="left"/>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1企业投资建设项目备案（发改部门）</w:t>
            </w:r>
          </w:p>
          <w:p w14:paraId="41637E0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（1）企业投资项目备案信息表</w:t>
            </w:r>
          </w:p>
          <w:p w14:paraId="1A90C0B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p>
          <w:p w14:paraId="2DCA8C2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30"/>
                <w:szCs w:val="30"/>
                <w:lang w:val="en-US" w:eastAsia="zh-CN" w:bidi="ar"/>
              </w:rPr>
            </w:pPr>
            <w:r>
              <w:rPr>
                <w:rFonts w:hint="eastAsia" w:asciiTheme="minorEastAsia" w:hAnsiTheme="minorEastAsia" w:eastAsiaTheme="minorEastAsia" w:cstheme="minorEastAsia"/>
                <w:b/>
                <w:bCs/>
                <w:color w:val="auto"/>
                <w:kern w:val="2"/>
                <w:sz w:val="30"/>
                <w:szCs w:val="30"/>
                <w:lang w:val="en-US" w:eastAsia="zh-CN" w:bidi="ar"/>
              </w:rPr>
              <w:t>2可并行申请审批事项（选择性办理，开工前完成即可）</w:t>
            </w:r>
          </w:p>
          <w:p w14:paraId="31562FD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2.1城镇污水排入排水管网许可（住建部门）</w:t>
            </w:r>
          </w:p>
          <w:p w14:paraId="5D5C330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（1）城镇污水排入排水管网许可申请表；</w:t>
            </w:r>
          </w:p>
          <w:p w14:paraId="53AA8AA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（2）排水户内部排水管网、专用检测井、雨污水排放口位置和口径的图纸及说明等材料；</w:t>
            </w:r>
          </w:p>
          <w:p w14:paraId="448C47E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（3）按照国家有关规定建设污水预处理设施的有关材料；</w:t>
            </w:r>
          </w:p>
          <w:p w14:paraId="190F833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（4）排水隐蔽工程竣工报告，或者排水户承诺排水隐蔽工程合格且不存在雨水污水管网混接错接、雨水污水混排的书面承诺书；</w:t>
            </w:r>
          </w:p>
          <w:p w14:paraId="0C8941E8">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（5）排水水质符合相关标准的检测报告或者排水水质符合相关标准的书面承诺书；</w:t>
            </w:r>
          </w:p>
          <w:p w14:paraId="725831D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（6）列入重点排污单位名录的排水户应当提供已安装的主要水污染物排放自动监测设备有关材料。</w:t>
            </w:r>
          </w:p>
          <w:p w14:paraId="34FD0B9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2.2城市建筑垃圾处置核准（住建部门）</w:t>
            </w:r>
          </w:p>
          <w:p w14:paraId="62E4ECF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（1）城市建筑垃圾处置核准处置申请表；</w:t>
            </w:r>
          </w:p>
          <w:p w14:paraId="76F4C90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（2）建筑垃圾处置设施的土地使用证明；</w:t>
            </w:r>
          </w:p>
          <w:p w14:paraId="4827D0B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（3）有处置设施的场地平面图、进场路线图，有健全的环境卫生和安全管理制度并得到有效执行；</w:t>
            </w:r>
          </w:p>
          <w:p w14:paraId="4DC5F196">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（4）具有建筑垃圾分类处理的方案和对废混凝土、金属、木材等回收利用的方案。</w:t>
            </w:r>
          </w:p>
          <w:p w14:paraId="3175F49B">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2.3市政设施建设类审批（住建部门）</w:t>
            </w:r>
          </w:p>
          <w:p w14:paraId="7FC7105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（1）市政设施建设类审批表；</w:t>
            </w:r>
          </w:p>
          <w:p w14:paraId="45322E3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（2）建设工程规划许可证；</w:t>
            </w:r>
          </w:p>
          <w:p w14:paraId="696D1FA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（3）规划批准文件或其他批准文件； ①因城市建设砍伐树木--建设工程规划许可证或临时建设工程规划许可证或临时用地批准文件②非工程建设原因移伐城市树木，无需提供前项所述各类工程建设规 划许可等批准文件；</w:t>
            </w:r>
          </w:p>
          <w:p w14:paraId="4C5A087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（4）树木位置图；</w:t>
            </w:r>
          </w:p>
          <w:p w14:paraId="499072F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（5）项目竣工后绿化规划方案，或树木补栽计划；</w:t>
            </w:r>
          </w:p>
          <w:p w14:paraId="162CAA5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（6）临时占用绿地平面图；</w:t>
            </w:r>
          </w:p>
          <w:p w14:paraId="49A9669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（7）绿地恢复（补偿）协议；</w:t>
            </w:r>
          </w:p>
          <w:p w14:paraId="176C178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（8）恢复供水方案及应急措施；</w:t>
            </w:r>
          </w:p>
          <w:p w14:paraId="2A5FB74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（9）供水企业批准意见；</w:t>
            </w:r>
          </w:p>
          <w:p w14:paraId="39793C3B">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（10）工程建设的有关审批文件；</w:t>
            </w:r>
          </w:p>
          <w:p w14:paraId="51711240">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（11）设计图纸、位置平面图及详细数据资料。</w:t>
            </w:r>
          </w:p>
          <w:p w14:paraId="741A5F66">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2.4</w:t>
            </w:r>
            <w:r>
              <w:rPr>
                <w:rFonts w:hint="eastAsia"/>
                <w:b/>
                <w:bCs/>
                <w:color w:val="auto"/>
                <w:sz w:val="24"/>
                <w:szCs w:val="24"/>
                <w:lang w:val="en-US" w:eastAsia="zh-CN"/>
              </w:rPr>
              <w:t>固定资产投资项目节能审查（发改部门）</w:t>
            </w:r>
          </w:p>
          <w:p w14:paraId="53841CC3">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40FDA83C">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44BAEF7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（1）固定资产投资项目节能报告；</w:t>
            </w:r>
          </w:p>
          <w:p w14:paraId="6D3B97C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（2）节能项目审查申请书；</w:t>
            </w:r>
          </w:p>
          <w:p w14:paraId="30A72D85">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（3）旗市区提供的节能初审意见。</w:t>
            </w:r>
          </w:p>
          <w:p w14:paraId="7445CB26">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lang w:val="en-US" w:eastAsia="zh-CN" w:bidi="ar"/>
              </w:rPr>
            </w:pPr>
            <w:r>
              <w:rPr>
                <w:rFonts w:hint="eastAsia" w:asciiTheme="minorEastAsia" w:hAnsiTheme="minorEastAsia" w:eastAsiaTheme="minorEastAsia" w:cstheme="minorEastAsia"/>
                <w:b/>
                <w:bCs/>
                <w:color w:val="auto"/>
                <w:kern w:val="2"/>
                <w:sz w:val="24"/>
                <w:szCs w:val="24"/>
                <w:lang w:val="en-US" w:eastAsia="zh-CN" w:bidi="ar"/>
              </w:rPr>
              <w:t>2.5市政公用设施联合报装（各水、电、气、暖、通信等企业）</w:t>
            </w:r>
          </w:p>
          <w:p w14:paraId="40180A84">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宋体" w:hAnsi="宋体" w:eastAsia="宋体" w:cs="宋体"/>
                <w:b w:val="0"/>
                <w:bCs w:val="0"/>
                <w:color w:val="auto"/>
                <w:sz w:val="24"/>
                <w:szCs w:val="24"/>
                <w:highlight w:val="none"/>
                <w:lang w:val="en-US" w:eastAsia="zh-CN"/>
              </w:rPr>
              <w:t>（1）市政报装申请表</w:t>
            </w:r>
          </w:p>
        </w:tc>
      </w:tr>
      <w:tr w14:paraId="15AE0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87" w:hRule="atLeast"/>
        </w:trPr>
        <w:tc>
          <w:tcPr>
            <w:tcW w:w="932" w:type="dxa"/>
            <w:shd w:val="clear" w:color="auto" w:fill="auto"/>
            <w:noWrap w:val="0"/>
            <w:vAlign w:val="center"/>
          </w:tcPr>
          <w:p w14:paraId="257471C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办理程序</w:t>
            </w:r>
          </w:p>
        </w:tc>
        <w:tc>
          <w:tcPr>
            <w:tcW w:w="7883" w:type="dxa"/>
            <w:gridSpan w:val="3"/>
            <w:shd w:val="clear" w:color="auto" w:fill="auto"/>
            <w:noWrap w:val="0"/>
            <w:vAlign w:val="center"/>
          </w:tcPr>
          <w:p w14:paraId="49C54C9A">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1.受理。</w:t>
            </w:r>
            <w:r>
              <w:rPr>
                <w:rFonts w:hint="eastAsia" w:asciiTheme="minorEastAsia" w:hAnsiTheme="minorEastAsia" w:eastAsiaTheme="minorEastAsia" w:cstheme="minorEastAsia"/>
                <w:color w:val="auto"/>
                <w:kern w:val="2"/>
                <w:sz w:val="24"/>
                <w:szCs w:val="24"/>
                <w:lang w:val="en-US" w:eastAsia="zh-CN" w:bidi="ar"/>
              </w:rPr>
              <w:t>登录内蒙古政务服务网，选择呼伦贝尔市进行行政许可事项的申报；通过平台发送受理通知书或不予受理决定书。</w:t>
            </w:r>
          </w:p>
          <w:p w14:paraId="768F1929">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2.审查。</w:t>
            </w:r>
            <w:r>
              <w:rPr>
                <w:rFonts w:hint="eastAsia" w:asciiTheme="minorEastAsia" w:hAnsiTheme="minorEastAsia" w:eastAsiaTheme="minorEastAsia" w:cstheme="minorEastAsia"/>
                <w:color w:val="auto"/>
                <w:kern w:val="2"/>
                <w:sz w:val="24"/>
                <w:szCs w:val="24"/>
                <w:lang w:val="en-US" w:eastAsia="zh-CN" w:bidi="ar"/>
              </w:rPr>
              <w:t>发改部门通过平台对材料进行审查，并履行审批程序，并在承诺期限内签署审批意见。</w:t>
            </w:r>
          </w:p>
          <w:p w14:paraId="429A7AF0">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leftChars="0" w:right="0"/>
              <w:jc w:val="both"/>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kern w:val="2"/>
                <w:sz w:val="24"/>
                <w:szCs w:val="24"/>
                <w:lang w:val="en-US" w:eastAsia="zh-CN" w:bidi="ar"/>
              </w:rPr>
              <w:t>3.决定。</w:t>
            </w:r>
            <w:r>
              <w:rPr>
                <w:rFonts w:hint="eastAsia" w:asciiTheme="minorEastAsia" w:hAnsiTheme="minorEastAsia" w:eastAsiaTheme="minorEastAsia" w:cstheme="minorEastAsia"/>
                <w:color w:val="auto"/>
                <w:kern w:val="2"/>
                <w:sz w:val="24"/>
                <w:szCs w:val="24"/>
                <w:lang w:val="en-US" w:eastAsia="zh-CN" w:bidi="ar"/>
              </w:rPr>
              <w:t>对于决定受理的，由阶段内审批部门作出准予行政许可的申请决定。作出不予行政许可书面决定的说明理由，并告知申请人诉权。</w:t>
            </w:r>
          </w:p>
          <w:p w14:paraId="60B6CD47">
            <w:pPr>
              <w:keepNext w:val="0"/>
              <w:keepLines w:val="0"/>
              <w:pageBreakBefore w:val="0"/>
              <w:widowControl w:val="0"/>
              <w:suppressLineNumbers w:val="0"/>
              <w:shd w:val="clear"/>
              <w:kinsoku/>
              <w:wordWrap/>
              <w:overflowPunct/>
              <w:topLinePunct w:val="0"/>
              <w:autoSpaceDE w:val="0"/>
              <w:autoSpaceDN/>
              <w:bidi w:val="0"/>
              <w:adjustRightInd/>
              <w:snapToGrid w:val="0"/>
              <w:spacing w:before="0" w:beforeAutospacing="0" w:after="0" w:afterAutospacing="0"/>
              <w:ind w:left="0" w:leftChars="0" w:right="0" w:rightChars="0"/>
              <w:jc w:val="both"/>
              <w:textAlignment w:val="auto"/>
              <w:rPr>
                <w:rFonts w:hint="eastAsia" w:ascii="宋体" w:hAnsi="宋体" w:eastAsia="宋体" w:cs="宋体"/>
                <w:color w:val="auto"/>
                <w:sz w:val="24"/>
                <w:lang w:val="en-US" w:eastAsia="zh-CN"/>
              </w:rPr>
            </w:pPr>
            <w:r>
              <w:rPr>
                <w:rFonts w:hint="eastAsia" w:asciiTheme="minorEastAsia" w:hAnsiTheme="minorEastAsia" w:eastAsiaTheme="minorEastAsia" w:cstheme="minorEastAsia"/>
                <w:b/>
                <w:bCs/>
                <w:color w:val="auto"/>
                <w:kern w:val="2"/>
                <w:sz w:val="24"/>
                <w:szCs w:val="24"/>
                <w:lang w:val="en-US" w:eastAsia="zh-CN" w:bidi="ar"/>
              </w:rPr>
              <w:t>4.办结。</w:t>
            </w:r>
            <w:r>
              <w:rPr>
                <w:rFonts w:hint="eastAsia" w:asciiTheme="minorEastAsia" w:hAnsiTheme="minorEastAsia" w:eastAsiaTheme="minorEastAsia" w:cstheme="minorEastAsia"/>
                <w:color w:val="auto"/>
                <w:kern w:val="2"/>
                <w:sz w:val="24"/>
                <w:szCs w:val="24"/>
                <w:lang w:val="en-US" w:eastAsia="zh-CN" w:bidi="ar"/>
              </w:rPr>
              <w:t>项目单位可在内蒙古政务服务网或者蒙速办APP上自行下载电子证照或批复文件。</w:t>
            </w:r>
          </w:p>
        </w:tc>
      </w:tr>
      <w:tr w14:paraId="3976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932" w:type="dxa"/>
            <w:shd w:val="clear" w:color="auto" w:fill="auto"/>
            <w:noWrap w:val="0"/>
            <w:vAlign w:val="center"/>
          </w:tcPr>
          <w:p w14:paraId="5386655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color w:val="auto"/>
                <w:kern w:val="2"/>
                <w:sz w:val="24"/>
                <w:szCs w:val="24"/>
                <w:lang w:val="en-US" w:eastAsia="zh-CN" w:bidi="ar"/>
              </w:rPr>
              <w:t>核发材料</w:t>
            </w:r>
          </w:p>
        </w:tc>
        <w:tc>
          <w:tcPr>
            <w:tcW w:w="7883" w:type="dxa"/>
            <w:gridSpan w:val="3"/>
            <w:shd w:val="clear" w:color="auto" w:fill="auto"/>
            <w:noWrap w:val="0"/>
            <w:vAlign w:val="center"/>
          </w:tcPr>
          <w:p w14:paraId="2EED0BF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1.项目备案告知书。</w:t>
            </w:r>
          </w:p>
          <w:p w14:paraId="6F9B4B1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lang w:val="en-US" w:eastAsia="zh-CN" w:bidi="ar"/>
              </w:rPr>
            </w:pPr>
            <w:r>
              <w:rPr>
                <w:rFonts w:hint="eastAsia" w:asciiTheme="minorEastAsia" w:hAnsiTheme="minorEastAsia" w:eastAsiaTheme="minorEastAsia" w:cstheme="minorEastAsia"/>
                <w:color w:val="auto"/>
                <w:kern w:val="2"/>
                <w:sz w:val="24"/>
                <w:szCs w:val="24"/>
                <w:lang w:val="en-US" w:eastAsia="zh-CN" w:bidi="ar"/>
              </w:rPr>
              <w:t>2.</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47B73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932" w:type="dxa"/>
            <w:shd w:val="clear" w:color="auto" w:fill="auto"/>
            <w:noWrap w:val="0"/>
            <w:vAlign w:val="center"/>
          </w:tcPr>
          <w:p w14:paraId="42F733E8">
            <w:pPr>
              <w:shd w:val="clear"/>
              <w:spacing w:line="400" w:lineRule="exact"/>
              <w:jc w:val="center"/>
              <w:rPr>
                <w:rFonts w:hint="eastAsia" w:ascii="宋体" w:hAnsi="宋体" w:eastAsia="宋体" w:cs="宋体"/>
                <w:b/>
                <w:color w:val="auto"/>
                <w:sz w:val="24"/>
              </w:rPr>
            </w:pPr>
            <w:r>
              <w:rPr>
                <w:rFonts w:hint="eastAsia" w:ascii="宋体" w:hAnsi="宋体" w:eastAsia="宋体" w:cs="宋体"/>
                <w:b/>
                <w:color w:val="auto"/>
                <w:sz w:val="24"/>
              </w:rPr>
              <w:t>备注</w:t>
            </w:r>
          </w:p>
        </w:tc>
        <w:tc>
          <w:tcPr>
            <w:tcW w:w="7883" w:type="dxa"/>
            <w:gridSpan w:val="3"/>
            <w:shd w:val="clear" w:color="auto" w:fill="auto"/>
            <w:noWrap w:val="0"/>
            <w:vAlign w:val="top"/>
          </w:tcPr>
          <w:p w14:paraId="659A3AAE">
            <w:pPr>
              <w:shd w:val="clear"/>
              <w:spacing w:line="400" w:lineRule="exact"/>
              <w:rPr>
                <w:rFonts w:hint="eastAsia" w:ascii="宋体" w:hAnsi="宋体" w:eastAsia="宋体" w:cs="宋体"/>
                <w:color w:val="auto"/>
                <w:kern w:val="0"/>
                <w:sz w:val="24"/>
                <w:lang w:val="en-US" w:eastAsia="zh-CN"/>
              </w:rPr>
            </w:pPr>
          </w:p>
        </w:tc>
      </w:tr>
    </w:tbl>
    <w:p w14:paraId="77FDA194">
      <w:pPr>
        <w:shd w:val="clear"/>
      </w:pPr>
    </w:p>
    <w:p w14:paraId="42FDA528">
      <w:pPr>
        <w:shd w:val="clear"/>
      </w:pPr>
    </w:p>
    <w:p w14:paraId="7CA5A372">
      <w:pPr>
        <w:shd w:val="clear"/>
      </w:pPr>
    </w:p>
    <w:p w14:paraId="18923781">
      <w:pPr>
        <w:shd w:val="clear"/>
      </w:pPr>
    </w:p>
    <w:p w14:paraId="7A8CA0D2">
      <w:pPr>
        <w:shd w:val="clear"/>
      </w:pPr>
    </w:p>
    <w:p w14:paraId="246BBB81">
      <w:pPr>
        <w:shd w:val="clear"/>
      </w:pPr>
    </w:p>
    <w:p w14:paraId="2035FF8D">
      <w:pPr>
        <w:shd w:val="clear"/>
      </w:pPr>
    </w:p>
    <w:p w14:paraId="0B4094EE">
      <w:pPr>
        <w:shd w:val="clear"/>
      </w:pPr>
    </w:p>
    <w:p w14:paraId="5DCEF59D">
      <w:pPr>
        <w:shd w:val="clear"/>
      </w:pPr>
    </w:p>
    <w:p w14:paraId="5F5010AC">
      <w:pPr>
        <w:shd w:val="clear"/>
      </w:pPr>
    </w:p>
    <w:p w14:paraId="15E79182">
      <w:pPr>
        <w:shd w:val="clear"/>
      </w:pPr>
    </w:p>
    <w:p w14:paraId="2CC3A26B">
      <w:pPr>
        <w:shd w:val="clear"/>
      </w:pPr>
    </w:p>
    <w:p w14:paraId="2FA9F755">
      <w:pPr>
        <w:shd w:val="clear"/>
      </w:pPr>
    </w:p>
    <w:p w14:paraId="07C39B62">
      <w:pPr>
        <w:shd w:val="clear"/>
      </w:pPr>
    </w:p>
    <w:p w14:paraId="7F72357E">
      <w:pPr>
        <w:shd w:val="clear"/>
      </w:pPr>
    </w:p>
    <w:p w14:paraId="43902FCC">
      <w:pPr>
        <w:shd w:val="clear"/>
      </w:pPr>
    </w:p>
    <w:p w14:paraId="53005D35">
      <w:pPr>
        <w:shd w:val="clear"/>
      </w:pPr>
    </w:p>
    <w:p w14:paraId="363C6715">
      <w:pPr>
        <w:shd w:val="clear"/>
      </w:pPr>
    </w:p>
    <w:p w14:paraId="349F6B98">
      <w:pPr>
        <w:shd w:val="clear"/>
      </w:pPr>
    </w:p>
    <w:p w14:paraId="181BE66E">
      <w:pPr>
        <w:shd w:val="clear"/>
      </w:pPr>
    </w:p>
    <w:tbl>
      <w:tblPr>
        <w:tblStyle w:val="8"/>
        <w:tblpPr w:leftFromText="180" w:rightFromText="180" w:vertAnchor="text" w:horzAnchor="page" w:tblpX="1533" w:tblpY="367"/>
        <w:tblOverlap w:val="never"/>
        <w:tblW w:w="88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88"/>
        <w:gridCol w:w="4716"/>
        <w:gridCol w:w="817"/>
        <w:gridCol w:w="2352"/>
      </w:tblGrid>
      <w:tr w14:paraId="3B32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988" w:type="dxa"/>
            <w:shd w:val="clear" w:color="auto" w:fill="auto"/>
            <w:noWrap w:val="0"/>
            <w:vAlign w:val="center"/>
          </w:tcPr>
          <w:p w14:paraId="0D5BCC66">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A</w:t>
            </w:r>
            <w:r>
              <w:rPr>
                <w:rFonts w:hint="eastAsia" w:ascii="方正小标宋_GBK" w:hAnsi="方正小标宋_GBK" w:eastAsia="方正小标宋_GBK" w:cs="方正小标宋_GBK"/>
                <w:b w:val="0"/>
                <w:bCs/>
                <w:color w:val="auto"/>
                <w:sz w:val="32"/>
                <w:szCs w:val="32"/>
                <w:lang w:val="en-US" w:eastAsia="zh-CN"/>
              </w:rPr>
              <w:t>6</w:t>
            </w:r>
          </w:p>
        </w:tc>
        <w:tc>
          <w:tcPr>
            <w:tcW w:w="7885" w:type="dxa"/>
            <w:gridSpan w:val="3"/>
            <w:shd w:val="clear" w:color="auto" w:fill="auto"/>
            <w:noWrap w:val="0"/>
            <w:vAlign w:val="center"/>
          </w:tcPr>
          <w:p w14:paraId="51D037BC">
            <w:pPr>
              <w:shd w:val="clear"/>
              <w:spacing w:line="400" w:lineRule="exact"/>
              <w:jc w:val="center"/>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lang w:eastAsia="zh-CN"/>
              </w:rPr>
              <w:t>呼伦贝尔</w:t>
            </w:r>
            <w:r>
              <w:rPr>
                <w:rFonts w:hint="eastAsia" w:ascii="方正小标宋_GBK" w:hAnsi="方正小标宋_GBK" w:eastAsia="方正小标宋_GBK" w:cs="方正小标宋_GBK"/>
                <w:b w:val="0"/>
                <w:bCs/>
                <w:color w:val="auto"/>
                <w:sz w:val="32"/>
                <w:szCs w:val="32"/>
              </w:rPr>
              <w:t>市工程建设项目</w:t>
            </w:r>
          </w:p>
          <w:p w14:paraId="02016188">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rPr>
              <w:t>立项用地规划许可阶段审批办事指南</w:t>
            </w:r>
          </w:p>
        </w:tc>
      </w:tr>
      <w:tr w14:paraId="3B2A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988" w:type="dxa"/>
            <w:shd w:val="clear" w:color="auto" w:fill="auto"/>
            <w:noWrap w:val="0"/>
            <w:vAlign w:val="center"/>
          </w:tcPr>
          <w:p w14:paraId="0D3BFC7D">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投资类型</w:t>
            </w:r>
          </w:p>
        </w:tc>
        <w:tc>
          <w:tcPr>
            <w:tcW w:w="7885" w:type="dxa"/>
            <w:gridSpan w:val="3"/>
            <w:shd w:val="clear" w:color="auto" w:fill="auto"/>
            <w:noWrap w:val="0"/>
            <w:vAlign w:val="center"/>
          </w:tcPr>
          <w:p w14:paraId="7D240692">
            <w:pPr>
              <w:shd w:val="clear"/>
              <w:spacing w:line="400" w:lineRule="exact"/>
              <w:jc w:val="center"/>
              <w:rPr>
                <w:rFonts w:hint="eastAsia" w:ascii="方正小标宋_GBK" w:hAnsi="方正小标宋_GBK" w:eastAsia="方正小标宋_GBK" w:cs="方正小标宋_GBK"/>
                <w:b w:val="0"/>
                <w:bCs/>
                <w:color w:val="auto"/>
                <w:sz w:val="32"/>
                <w:szCs w:val="32"/>
                <w:lang w:val="en-US" w:eastAsia="zh-CN"/>
              </w:rPr>
            </w:pPr>
            <w:r>
              <w:rPr>
                <w:rFonts w:hint="eastAsia" w:ascii="方正小标宋_GBK" w:hAnsi="方正小标宋_GBK" w:eastAsia="方正小标宋_GBK" w:cs="方正小标宋_GBK"/>
                <w:b w:val="0"/>
                <w:bCs/>
                <w:color w:val="auto"/>
                <w:sz w:val="32"/>
                <w:szCs w:val="32"/>
                <w:lang w:val="en-US" w:eastAsia="zh-CN"/>
              </w:rPr>
              <w:t>城镇老旧小区改造工程建设项目</w:t>
            </w:r>
          </w:p>
        </w:tc>
      </w:tr>
      <w:tr w14:paraId="189AE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988" w:type="dxa"/>
            <w:shd w:val="clear" w:color="auto" w:fill="auto"/>
            <w:noWrap w:val="0"/>
            <w:vAlign w:val="center"/>
          </w:tcPr>
          <w:p w14:paraId="7AEFEE19">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牵头</w:t>
            </w:r>
          </w:p>
          <w:p w14:paraId="670AD743">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单位</w:t>
            </w:r>
          </w:p>
        </w:tc>
        <w:tc>
          <w:tcPr>
            <w:tcW w:w="4716" w:type="dxa"/>
            <w:shd w:val="clear" w:color="auto" w:fill="auto"/>
            <w:noWrap w:val="0"/>
            <w:vAlign w:val="center"/>
          </w:tcPr>
          <w:p w14:paraId="0830AE1A">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rPr>
            </w:pPr>
            <w:r>
              <w:rPr>
                <w:rFonts w:hint="eastAsia" w:ascii="宋体" w:hAnsi="宋体" w:eastAsia="宋体" w:cs="宋体"/>
                <w:color w:val="auto"/>
                <w:sz w:val="24"/>
                <w:lang w:eastAsia="zh-CN"/>
              </w:rPr>
              <w:t>自然资源部门</w:t>
            </w:r>
          </w:p>
        </w:tc>
        <w:tc>
          <w:tcPr>
            <w:tcW w:w="817" w:type="dxa"/>
            <w:shd w:val="clear" w:color="auto" w:fill="auto"/>
            <w:noWrap w:val="0"/>
            <w:vAlign w:val="center"/>
          </w:tcPr>
          <w:p w14:paraId="37E1B78E">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参与部门</w:t>
            </w:r>
          </w:p>
        </w:tc>
        <w:tc>
          <w:tcPr>
            <w:tcW w:w="2352" w:type="dxa"/>
            <w:shd w:val="clear" w:color="auto" w:fill="auto"/>
            <w:noWrap w:val="0"/>
            <w:vAlign w:val="center"/>
          </w:tcPr>
          <w:p w14:paraId="4035EB81">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发改部门</w:t>
            </w:r>
          </w:p>
        </w:tc>
      </w:tr>
      <w:tr w14:paraId="30215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988" w:type="dxa"/>
            <w:shd w:val="clear" w:color="auto" w:fill="auto"/>
            <w:noWrap w:val="0"/>
            <w:vAlign w:val="center"/>
          </w:tcPr>
          <w:p w14:paraId="45E1620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lang w:val="en-US" w:eastAsia="zh-CN" w:bidi="ar"/>
              </w:rPr>
            </w:pPr>
            <w:r>
              <w:rPr>
                <w:rFonts w:hint="eastAsia" w:asciiTheme="minorEastAsia" w:hAnsiTheme="minorEastAsia" w:eastAsiaTheme="minorEastAsia" w:cstheme="minorEastAsia"/>
                <w:b/>
                <w:bCs w:val="0"/>
                <w:kern w:val="2"/>
                <w:sz w:val="24"/>
                <w:szCs w:val="24"/>
                <w:lang w:val="en-US" w:eastAsia="zh-CN" w:bidi="ar"/>
              </w:rPr>
              <w:t>事项</w:t>
            </w:r>
          </w:p>
          <w:p w14:paraId="0D76B47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kern w:val="2"/>
                <w:sz w:val="24"/>
                <w:szCs w:val="24"/>
                <w:lang w:val="en-US" w:eastAsia="zh-CN" w:bidi="ar"/>
              </w:rPr>
              <w:t>名称</w:t>
            </w:r>
          </w:p>
        </w:tc>
        <w:tc>
          <w:tcPr>
            <w:tcW w:w="4716" w:type="dxa"/>
            <w:shd w:val="clear" w:color="auto" w:fill="auto"/>
            <w:noWrap w:val="0"/>
            <w:vAlign w:val="center"/>
          </w:tcPr>
          <w:p w14:paraId="36CD793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kern w:val="2"/>
                <w:sz w:val="24"/>
                <w:szCs w:val="24"/>
                <w:lang w:val="en-US" w:eastAsia="zh-CN" w:bidi="ar"/>
              </w:rPr>
              <w:t>1政府投资项目可行性研究报告审批</w:t>
            </w:r>
          </w:p>
        </w:tc>
        <w:tc>
          <w:tcPr>
            <w:tcW w:w="3169" w:type="dxa"/>
            <w:gridSpan w:val="2"/>
            <w:shd w:val="clear" w:color="auto" w:fill="auto"/>
            <w:noWrap w:val="0"/>
            <w:vAlign w:val="center"/>
          </w:tcPr>
          <w:p w14:paraId="68CD384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lang w:val="en-US" w:eastAsia="zh-CN" w:bidi="ar"/>
              </w:rPr>
            </w:pPr>
            <w:r>
              <w:rPr>
                <w:rFonts w:hint="eastAsia" w:asciiTheme="minorEastAsia" w:hAnsiTheme="minorEastAsia" w:eastAsiaTheme="minorEastAsia" w:cstheme="minorEastAsia"/>
                <w:kern w:val="2"/>
                <w:sz w:val="24"/>
                <w:szCs w:val="24"/>
                <w:lang w:val="en-US" w:eastAsia="zh-CN" w:bidi="ar"/>
              </w:rPr>
              <w:t>承诺时限：3个工作日</w:t>
            </w:r>
          </w:p>
        </w:tc>
      </w:tr>
      <w:tr w14:paraId="4D22A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88" w:type="dxa"/>
            <w:shd w:val="clear" w:color="auto" w:fill="auto"/>
            <w:noWrap w:val="0"/>
            <w:vAlign w:val="center"/>
          </w:tcPr>
          <w:p w14:paraId="71F14FB0">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2D186D55">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地点</w:t>
            </w:r>
          </w:p>
        </w:tc>
        <w:tc>
          <w:tcPr>
            <w:tcW w:w="7885" w:type="dxa"/>
            <w:gridSpan w:val="3"/>
            <w:shd w:val="clear" w:color="auto" w:fill="auto"/>
            <w:noWrap w:val="0"/>
            <w:vAlign w:val="center"/>
          </w:tcPr>
          <w:p w14:paraId="47FAFD93">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lang w:val="en-US" w:eastAsia="zh-CN"/>
              </w:rPr>
            </w:pPr>
            <w:r>
              <w:rPr>
                <w:rFonts w:hint="eastAsia" w:ascii="宋体" w:hAnsi="宋体" w:cs="宋体"/>
                <w:color w:val="auto"/>
                <w:sz w:val="24"/>
                <w:lang w:val="en-US" w:eastAsia="zh-CN"/>
              </w:rPr>
              <w:t>各</w:t>
            </w:r>
            <w:r>
              <w:rPr>
                <w:rFonts w:hint="eastAsia" w:ascii="宋体" w:hAnsi="宋体" w:eastAsia="宋体" w:cs="宋体"/>
                <w:color w:val="auto"/>
                <w:sz w:val="24"/>
                <w:lang w:val="en-US" w:eastAsia="zh-CN"/>
              </w:rPr>
              <w:t>旗市区政务服务大厅</w:t>
            </w:r>
          </w:p>
        </w:tc>
      </w:tr>
      <w:tr w14:paraId="06D35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988" w:type="dxa"/>
            <w:shd w:val="clear" w:color="auto" w:fill="auto"/>
            <w:noWrap w:val="0"/>
            <w:vAlign w:val="center"/>
          </w:tcPr>
          <w:p w14:paraId="48FB88DE">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办理</w:t>
            </w:r>
          </w:p>
          <w:p w14:paraId="6853F11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时间</w:t>
            </w:r>
          </w:p>
        </w:tc>
        <w:tc>
          <w:tcPr>
            <w:tcW w:w="7885" w:type="dxa"/>
            <w:gridSpan w:val="3"/>
            <w:shd w:val="clear" w:color="auto" w:fill="auto"/>
            <w:noWrap w:val="0"/>
            <w:vAlign w:val="center"/>
          </w:tcPr>
          <w:p w14:paraId="1B7AE51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rPr>
            </w:pPr>
            <w:r>
              <w:rPr>
                <w:rFonts w:hint="eastAsia" w:ascii="宋体" w:hAnsi="宋体" w:eastAsia="宋体" w:cs="宋体"/>
                <w:b w:val="0"/>
                <w:bCs/>
                <w:color w:val="auto"/>
                <w:sz w:val="24"/>
                <w:szCs w:val="24"/>
                <w:lang w:val="en-US" w:eastAsia="zh-CN"/>
              </w:rPr>
              <w:t>工作日 上午9:00-12:00，下午14:00-17:00</w:t>
            </w:r>
          </w:p>
        </w:tc>
      </w:tr>
      <w:tr w14:paraId="36D9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9" w:hRule="atLeast"/>
        </w:trPr>
        <w:tc>
          <w:tcPr>
            <w:tcW w:w="988" w:type="dxa"/>
            <w:shd w:val="clear" w:color="auto" w:fill="auto"/>
            <w:noWrap w:val="0"/>
            <w:vAlign w:val="center"/>
          </w:tcPr>
          <w:p w14:paraId="67A56F4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lang w:val="en-US" w:eastAsia="zh-CN" w:bidi="ar"/>
              </w:rPr>
            </w:pPr>
            <w:r>
              <w:rPr>
                <w:rFonts w:hint="eastAsia" w:asciiTheme="minorEastAsia" w:hAnsiTheme="minorEastAsia" w:eastAsiaTheme="minorEastAsia" w:cstheme="minorEastAsia"/>
                <w:b/>
                <w:bCs w:val="0"/>
                <w:kern w:val="2"/>
                <w:sz w:val="24"/>
                <w:szCs w:val="24"/>
                <w:lang w:val="en-US" w:eastAsia="zh-CN" w:bidi="ar"/>
              </w:rPr>
              <w:t>法律</w:t>
            </w:r>
          </w:p>
          <w:p w14:paraId="4AF80F5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lang w:val="en-US" w:eastAsia="zh-CN" w:bidi="ar"/>
              </w:rPr>
            </w:pPr>
            <w:r>
              <w:rPr>
                <w:rFonts w:hint="eastAsia" w:asciiTheme="minorEastAsia" w:hAnsiTheme="minorEastAsia" w:eastAsiaTheme="minorEastAsia" w:cstheme="minorEastAsia"/>
                <w:b/>
                <w:bCs w:val="0"/>
                <w:kern w:val="2"/>
                <w:sz w:val="24"/>
                <w:szCs w:val="24"/>
                <w:lang w:val="en-US" w:eastAsia="zh-CN" w:bidi="ar"/>
              </w:rPr>
              <w:t>法规</w:t>
            </w:r>
          </w:p>
          <w:p w14:paraId="0F80CC0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kern w:val="2"/>
                <w:sz w:val="24"/>
                <w:szCs w:val="24"/>
                <w:lang w:val="en-US" w:eastAsia="zh-CN" w:bidi="ar"/>
              </w:rPr>
              <w:t>依据</w:t>
            </w:r>
          </w:p>
        </w:tc>
        <w:tc>
          <w:tcPr>
            <w:tcW w:w="7885" w:type="dxa"/>
            <w:gridSpan w:val="3"/>
            <w:shd w:val="clear" w:color="auto" w:fill="auto"/>
            <w:noWrap w:val="0"/>
            <w:vAlign w:val="center"/>
          </w:tcPr>
          <w:p w14:paraId="175CA159">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kern w:val="0"/>
                <w:sz w:val="24"/>
                <w:szCs w:val="24"/>
                <w:lang w:val="en-US" w:eastAsia="zh-CN" w:bidi="ar"/>
              </w:rPr>
              <w:t>1.《政府投资条例》（国务院令第712号）第九条</w:t>
            </w:r>
          </w:p>
          <w:p w14:paraId="4B23DDEA">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b w:val="0"/>
                <w:bCs w:val="0"/>
                <w:kern w:val="2"/>
                <w:sz w:val="24"/>
                <w:szCs w:val="24"/>
                <w:lang w:val="en-US" w:eastAsia="zh-CN" w:bidi="ar"/>
              </w:rPr>
              <w:t>2.《内蒙古自治区发展和改革委员会关于进一步优化固定资产投资项目节能审查权限和工作流程的通知》（内发改环资字〔2022〕2033号）</w:t>
            </w:r>
          </w:p>
        </w:tc>
      </w:tr>
      <w:tr w14:paraId="1DDC2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80" w:hRule="exact"/>
        </w:trPr>
        <w:tc>
          <w:tcPr>
            <w:tcW w:w="988" w:type="dxa"/>
            <w:shd w:val="clear" w:color="auto" w:fill="auto"/>
            <w:noWrap w:val="0"/>
            <w:vAlign w:val="center"/>
          </w:tcPr>
          <w:p w14:paraId="4544611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lang w:val="en-US" w:eastAsia="zh-CN" w:bidi="ar"/>
              </w:rPr>
            </w:pPr>
            <w:r>
              <w:rPr>
                <w:rFonts w:hint="eastAsia" w:asciiTheme="minorEastAsia" w:hAnsiTheme="minorEastAsia" w:eastAsiaTheme="minorEastAsia" w:cstheme="minorEastAsia"/>
                <w:b/>
                <w:bCs w:val="0"/>
                <w:kern w:val="2"/>
                <w:sz w:val="24"/>
                <w:szCs w:val="24"/>
                <w:lang w:val="en-US" w:eastAsia="zh-CN" w:bidi="ar"/>
              </w:rPr>
              <w:t>申请</w:t>
            </w:r>
          </w:p>
          <w:p w14:paraId="4EB1BE5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kern w:val="2"/>
                <w:sz w:val="24"/>
                <w:szCs w:val="24"/>
                <w:lang w:val="en-US" w:eastAsia="zh-CN" w:bidi="ar"/>
              </w:rPr>
              <w:t>条件</w:t>
            </w:r>
          </w:p>
        </w:tc>
        <w:tc>
          <w:tcPr>
            <w:tcW w:w="7885" w:type="dxa"/>
            <w:gridSpan w:val="3"/>
            <w:shd w:val="clear" w:color="auto" w:fill="auto"/>
            <w:noWrap w:val="0"/>
            <w:vAlign w:val="center"/>
          </w:tcPr>
          <w:p w14:paraId="362C066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b w:val="0"/>
                <w:bCs w:val="0"/>
                <w:kern w:val="2"/>
                <w:sz w:val="24"/>
                <w:szCs w:val="24"/>
                <w:lang w:val="en-US" w:eastAsia="zh-CN" w:bidi="ar"/>
              </w:rPr>
            </w:pPr>
            <w:r>
              <w:rPr>
                <w:rFonts w:hint="eastAsia" w:asciiTheme="minorEastAsia" w:hAnsiTheme="minorEastAsia" w:eastAsiaTheme="minorEastAsia" w:cstheme="minorEastAsia"/>
                <w:b w:val="0"/>
                <w:bCs w:val="0"/>
                <w:kern w:val="2"/>
                <w:sz w:val="24"/>
                <w:szCs w:val="24"/>
                <w:lang w:val="en-US" w:eastAsia="zh-CN" w:bidi="ar"/>
              </w:rPr>
              <w:t>各地列入年度计划的不改变土地权属、用地性质和房屋使用性质，不新增建筑面积，建筑主题和承重结构不发生重大改变的改造项目。</w:t>
            </w:r>
          </w:p>
          <w:p w14:paraId="2BB00E8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b w:val="0"/>
                <w:bCs w:val="0"/>
                <w:kern w:val="2"/>
                <w:sz w:val="24"/>
                <w:szCs w:val="24"/>
                <w:lang w:val="en-US" w:eastAsia="zh-CN" w:bidi="ar"/>
              </w:rPr>
            </w:pPr>
            <w:r>
              <w:rPr>
                <w:rFonts w:hint="eastAsia" w:asciiTheme="minorEastAsia" w:hAnsiTheme="minorEastAsia" w:eastAsiaTheme="minorEastAsia" w:cstheme="minorEastAsia"/>
                <w:b w:val="0"/>
                <w:bCs w:val="0"/>
                <w:kern w:val="2"/>
                <w:sz w:val="24"/>
                <w:szCs w:val="24"/>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5826EF9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b w:val="0"/>
                <w:bCs w:val="0"/>
                <w:kern w:val="2"/>
                <w:sz w:val="24"/>
                <w:szCs w:val="24"/>
              </w:rPr>
              <w:t>改造项目使用中央补助资金对审批流程另有规定的，从其规定。</w:t>
            </w:r>
          </w:p>
        </w:tc>
      </w:tr>
      <w:tr w14:paraId="2EF9B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19" w:hRule="atLeast"/>
        </w:trPr>
        <w:tc>
          <w:tcPr>
            <w:tcW w:w="988" w:type="dxa"/>
            <w:shd w:val="clear" w:color="auto" w:fill="auto"/>
            <w:noWrap w:val="0"/>
            <w:vAlign w:val="center"/>
          </w:tcPr>
          <w:p w14:paraId="70BD338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lang w:val="en-US" w:eastAsia="zh-CN" w:bidi="ar"/>
              </w:rPr>
            </w:pPr>
            <w:r>
              <w:rPr>
                <w:rFonts w:hint="eastAsia" w:asciiTheme="minorEastAsia" w:hAnsiTheme="minorEastAsia" w:eastAsiaTheme="minorEastAsia" w:cstheme="minorEastAsia"/>
                <w:b/>
                <w:bCs w:val="0"/>
                <w:kern w:val="2"/>
                <w:sz w:val="24"/>
                <w:szCs w:val="24"/>
                <w:lang w:val="en-US" w:eastAsia="zh-CN" w:bidi="ar"/>
              </w:rPr>
              <w:t>申报</w:t>
            </w:r>
          </w:p>
          <w:p w14:paraId="15D1D5E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kern w:val="2"/>
                <w:sz w:val="24"/>
                <w:szCs w:val="24"/>
                <w:lang w:val="en-US" w:eastAsia="zh-CN" w:bidi="ar"/>
              </w:rPr>
              <w:t>材料</w:t>
            </w:r>
          </w:p>
        </w:tc>
        <w:tc>
          <w:tcPr>
            <w:tcW w:w="7885" w:type="dxa"/>
            <w:gridSpan w:val="3"/>
            <w:shd w:val="clear" w:color="auto" w:fill="auto"/>
            <w:noWrap w:val="0"/>
            <w:vAlign w:val="center"/>
          </w:tcPr>
          <w:p w14:paraId="48B0B82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lang w:val="en-US" w:eastAsia="zh-CN"/>
              </w:rPr>
            </w:pPr>
            <w:r>
              <w:rPr>
                <w:rFonts w:hint="eastAsia" w:asciiTheme="minorEastAsia" w:hAnsiTheme="minorEastAsia" w:eastAsiaTheme="minorEastAsia" w:cstheme="minorEastAsia"/>
                <w:b/>
                <w:bCs/>
                <w:kern w:val="2"/>
                <w:sz w:val="24"/>
                <w:szCs w:val="24"/>
                <w:lang w:val="en-US" w:eastAsia="zh-CN" w:bidi="ar"/>
              </w:rPr>
              <w:t>1.</w:t>
            </w:r>
            <w:r>
              <w:rPr>
                <w:rFonts w:hint="eastAsia"/>
                <w:b/>
                <w:bCs/>
                <w:color w:val="auto"/>
                <w:sz w:val="24"/>
                <w:szCs w:val="24"/>
                <w:lang w:val="en-US" w:eastAsia="zh-CN"/>
              </w:rPr>
              <w:t>固定资产投资项目节能审查（发改部门）</w:t>
            </w:r>
          </w:p>
          <w:p w14:paraId="7EAE2539">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25C33EF3">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10A625C9">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（1）固定资产投资项目节能报告；</w:t>
            </w:r>
          </w:p>
          <w:p w14:paraId="4CDC92D6">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（2）节能项目审查申请书；</w:t>
            </w:r>
          </w:p>
          <w:p w14:paraId="5BFA34D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lang w:val="en-US" w:eastAsia="zh-CN"/>
              </w:rPr>
            </w:pPr>
            <w:r>
              <w:rPr>
                <w:rFonts w:hint="eastAsia"/>
                <w:color w:val="auto"/>
                <w:sz w:val="24"/>
                <w:szCs w:val="24"/>
                <w:lang w:val="en-US" w:eastAsia="zh-CN"/>
              </w:rPr>
              <w:t>（3）旗市区提供的节能初审意见。</w:t>
            </w:r>
          </w:p>
          <w:p w14:paraId="57D9B7C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kern w:val="2"/>
                <w:sz w:val="24"/>
                <w:szCs w:val="24"/>
                <w:lang w:val="en-US" w:eastAsia="zh-CN" w:bidi="ar"/>
              </w:rPr>
              <w:t>2.政府投资项目可行性研究报</w:t>
            </w:r>
            <w:r>
              <w:rPr>
                <w:rFonts w:hint="eastAsia" w:asciiTheme="minorEastAsia" w:hAnsiTheme="minorEastAsia" w:eastAsiaTheme="minorEastAsia" w:cstheme="minorEastAsia"/>
                <w:b/>
                <w:bCs/>
                <w:kern w:val="2"/>
                <w:sz w:val="24"/>
                <w:szCs w:val="24"/>
                <w:highlight w:val="none"/>
                <w:lang w:val="en-US" w:eastAsia="zh-CN" w:bidi="ar"/>
              </w:rPr>
              <w:t>告审批（发改部门）</w:t>
            </w:r>
          </w:p>
          <w:p w14:paraId="756E272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kern w:val="2"/>
                <w:sz w:val="24"/>
                <w:szCs w:val="24"/>
                <w:lang w:val="en-US" w:eastAsia="zh-CN" w:bidi="ar"/>
              </w:rPr>
              <w:t>（1）可行性研究报告审批申请文件</w:t>
            </w:r>
          </w:p>
          <w:p w14:paraId="2D20D1D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kern w:val="2"/>
                <w:sz w:val="24"/>
                <w:szCs w:val="24"/>
                <w:lang w:val="en-US" w:eastAsia="zh-CN" w:bidi="ar"/>
              </w:rPr>
              <w:t>（2）可行性研究报告文本</w:t>
            </w:r>
          </w:p>
          <w:p w14:paraId="6EDB868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kern w:val="2"/>
                <w:sz w:val="24"/>
                <w:szCs w:val="24"/>
                <w:lang w:val="en-US" w:eastAsia="zh-CN" w:bidi="ar"/>
              </w:rPr>
              <w:t>（3）节能声明表或节能报告</w:t>
            </w:r>
          </w:p>
          <w:p w14:paraId="38AD21E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kern w:val="2"/>
                <w:sz w:val="24"/>
                <w:szCs w:val="24"/>
                <w:lang w:val="en-US" w:eastAsia="zh-CN" w:bidi="ar"/>
              </w:rPr>
              <w:t>（4）土地权属证明[注：（此行政许可事项如从“呼伦贝尔市工程建设项目申报网站”审批，可自动获取此项材料）]</w:t>
            </w:r>
          </w:p>
          <w:p w14:paraId="79F03A4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b w:val="0"/>
                <w:bCs w:val="0"/>
                <w:kern w:val="2"/>
                <w:sz w:val="24"/>
                <w:szCs w:val="24"/>
                <w:lang w:val="en-US" w:eastAsia="zh-CN" w:bidi="ar"/>
              </w:rPr>
            </w:pPr>
            <w:r>
              <w:rPr>
                <w:rFonts w:hint="eastAsia" w:asciiTheme="minorEastAsia" w:hAnsiTheme="minorEastAsia" w:eastAsiaTheme="minorEastAsia" w:cstheme="minorEastAsia"/>
                <w:b w:val="0"/>
                <w:bCs w:val="0"/>
                <w:kern w:val="2"/>
                <w:sz w:val="24"/>
                <w:szCs w:val="24"/>
                <w:lang w:val="en-US" w:eastAsia="zh-CN" w:bidi="ar"/>
              </w:rPr>
              <w:t>（5）项目社会稳定风险评估报告及审核意见；</w:t>
            </w:r>
          </w:p>
          <w:p w14:paraId="756B4F3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lang w:val="en-US" w:eastAsia="zh-CN"/>
              </w:rPr>
            </w:pPr>
            <w:r>
              <w:rPr>
                <w:rFonts w:hint="eastAsia" w:asciiTheme="minorEastAsia" w:hAnsiTheme="minorEastAsia" w:eastAsiaTheme="minorEastAsia" w:cstheme="minorEastAsia"/>
                <w:b w:val="0"/>
                <w:bCs w:val="0"/>
                <w:kern w:val="2"/>
                <w:sz w:val="24"/>
                <w:szCs w:val="24"/>
                <w:lang w:val="en-US" w:eastAsia="zh-CN" w:bidi="ar"/>
              </w:rPr>
              <w:t>（6）财政部门出具的已纳入预算的资金证明或申请人对资金来源的承诺。</w:t>
            </w:r>
          </w:p>
        </w:tc>
      </w:tr>
      <w:tr w14:paraId="07A16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6" w:hRule="atLeast"/>
        </w:trPr>
        <w:tc>
          <w:tcPr>
            <w:tcW w:w="988" w:type="dxa"/>
            <w:tcBorders>
              <w:left w:val="single" w:color="auto" w:sz="4" w:space="0"/>
              <w:bottom w:val="single" w:color="auto" w:sz="4" w:space="0"/>
            </w:tcBorders>
            <w:shd w:val="clear" w:color="auto" w:fill="auto"/>
            <w:noWrap w:val="0"/>
            <w:vAlign w:val="center"/>
          </w:tcPr>
          <w:p w14:paraId="0073C7B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lang w:val="en-US" w:eastAsia="zh-CN" w:bidi="ar"/>
              </w:rPr>
            </w:pPr>
            <w:r>
              <w:rPr>
                <w:rFonts w:hint="eastAsia" w:asciiTheme="minorEastAsia" w:hAnsiTheme="minorEastAsia" w:eastAsiaTheme="minorEastAsia" w:cstheme="minorEastAsia"/>
                <w:b/>
                <w:bCs w:val="0"/>
                <w:kern w:val="2"/>
                <w:sz w:val="24"/>
                <w:szCs w:val="24"/>
                <w:lang w:val="en-US" w:eastAsia="zh-CN" w:bidi="ar"/>
              </w:rPr>
              <w:t>办理</w:t>
            </w:r>
          </w:p>
          <w:p w14:paraId="2E137EC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kern w:val="2"/>
                <w:sz w:val="24"/>
                <w:szCs w:val="24"/>
                <w:lang w:val="en-US" w:eastAsia="zh-CN" w:bidi="ar"/>
              </w:rPr>
              <w:t>程序</w:t>
            </w:r>
          </w:p>
        </w:tc>
        <w:tc>
          <w:tcPr>
            <w:tcW w:w="7885" w:type="dxa"/>
            <w:gridSpan w:val="3"/>
            <w:tcBorders>
              <w:bottom w:val="single" w:color="auto" w:sz="4" w:space="0"/>
              <w:right w:val="single" w:color="auto" w:sz="4" w:space="0"/>
            </w:tcBorders>
            <w:shd w:val="clear" w:color="auto" w:fill="auto"/>
            <w:noWrap w:val="0"/>
            <w:vAlign w:val="center"/>
          </w:tcPr>
          <w:p w14:paraId="00D2D260">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kern w:val="2"/>
                <w:sz w:val="24"/>
                <w:szCs w:val="24"/>
                <w:lang w:val="en-US" w:eastAsia="zh-CN" w:bidi="ar"/>
              </w:rPr>
              <w:t>1.受理。</w:t>
            </w:r>
            <w:r>
              <w:rPr>
                <w:rFonts w:hint="eastAsia" w:asciiTheme="minorEastAsia" w:hAnsiTheme="minorEastAsia" w:eastAsiaTheme="minorEastAsia" w:cstheme="minorEastAsia"/>
                <w:kern w:val="2"/>
                <w:sz w:val="24"/>
                <w:szCs w:val="24"/>
                <w:lang w:val="en-US" w:eastAsia="zh-CN" w:bidi="ar"/>
              </w:rPr>
              <w:t>登录内蒙古政务服务网，选择呼伦贝尔市进行行政许可事项的申报；通过平台发送受理或不予受理决定书。</w:t>
            </w:r>
          </w:p>
          <w:p w14:paraId="52F636E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kern w:val="2"/>
                <w:sz w:val="24"/>
                <w:szCs w:val="24"/>
                <w:lang w:val="en-US" w:eastAsia="zh-CN" w:bidi="ar"/>
              </w:rPr>
              <w:t>2.审查。</w:t>
            </w:r>
            <w:r>
              <w:rPr>
                <w:rFonts w:hint="eastAsia" w:asciiTheme="minorEastAsia" w:hAnsiTheme="minorEastAsia" w:eastAsiaTheme="minorEastAsia" w:cstheme="minorEastAsia"/>
                <w:kern w:val="2"/>
                <w:sz w:val="24"/>
                <w:szCs w:val="24"/>
                <w:lang w:val="en-US" w:eastAsia="zh-CN" w:bidi="ar"/>
              </w:rPr>
              <w:t>审批部门通过平台对材料进行审查，并履行审批程序，并在承诺期限内签署审批意见。</w:t>
            </w:r>
          </w:p>
          <w:p w14:paraId="70603E3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bCs/>
                <w:kern w:val="2"/>
                <w:sz w:val="24"/>
                <w:szCs w:val="24"/>
                <w:lang w:val="en-US" w:eastAsia="zh-CN" w:bidi="ar"/>
              </w:rPr>
              <w:t>3.决定。</w:t>
            </w:r>
            <w:r>
              <w:rPr>
                <w:rFonts w:hint="eastAsia" w:asciiTheme="minorEastAsia" w:hAnsiTheme="minorEastAsia" w:eastAsiaTheme="minorEastAsia" w:cstheme="minorEastAsia"/>
                <w:kern w:val="2"/>
                <w:sz w:val="24"/>
                <w:szCs w:val="24"/>
                <w:lang w:val="en-US" w:eastAsia="zh-CN" w:bidi="ar"/>
              </w:rPr>
              <w:t>对于决定受理的，由阶段内审批部门作出准予行政许可的申请决定。作出不予行政许可书面决定的说明理由，并告知申请人诉权。</w:t>
            </w:r>
          </w:p>
          <w:p w14:paraId="521A4DF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lang w:eastAsia="zh-CN"/>
              </w:rPr>
            </w:pPr>
            <w:r>
              <w:rPr>
                <w:rFonts w:hint="eastAsia" w:asciiTheme="minorEastAsia" w:hAnsiTheme="minorEastAsia" w:eastAsiaTheme="minorEastAsia" w:cstheme="minorEastAsia"/>
                <w:b/>
                <w:bCs/>
                <w:kern w:val="2"/>
                <w:sz w:val="24"/>
                <w:szCs w:val="24"/>
                <w:lang w:val="en-US" w:eastAsia="zh-CN" w:bidi="ar"/>
              </w:rPr>
              <w:t>4.办结。</w:t>
            </w:r>
            <w:r>
              <w:rPr>
                <w:rFonts w:hint="eastAsia" w:asciiTheme="minorEastAsia" w:hAnsiTheme="minorEastAsia" w:eastAsiaTheme="minorEastAsia" w:cstheme="minorEastAsia"/>
                <w:kern w:val="2"/>
                <w:sz w:val="24"/>
                <w:szCs w:val="24"/>
                <w:lang w:val="en-US" w:eastAsia="zh-CN" w:bidi="ar"/>
              </w:rPr>
              <w:t>项目单位可在内蒙古政务服务网或者蒙速办APP上自行下载电子证照或批复文件。</w:t>
            </w:r>
          </w:p>
        </w:tc>
      </w:tr>
      <w:tr w14:paraId="0C38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988" w:type="dxa"/>
            <w:tcBorders>
              <w:top w:val="single" w:color="auto" w:sz="4" w:space="0"/>
              <w:left w:val="single" w:color="auto" w:sz="4" w:space="0"/>
              <w:bottom w:val="single" w:color="auto" w:sz="4" w:space="0"/>
            </w:tcBorders>
            <w:shd w:val="clear" w:color="auto" w:fill="auto"/>
            <w:noWrap w:val="0"/>
            <w:vAlign w:val="center"/>
          </w:tcPr>
          <w:p w14:paraId="113D645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kern w:val="2"/>
                <w:sz w:val="24"/>
                <w:szCs w:val="24"/>
                <w:lang w:val="en-US" w:eastAsia="zh-CN" w:bidi="ar"/>
              </w:rPr>
            </w:pPr>
            <w:r>
              <w:rPr>
                <w:rFonts w:hint="eastAsia" w:asciiTheme="minorEastAsia" w:hAnsiTheme="minorEastAsia" w:eastAsiaTheme="minorEastAsia" w:cstheme="minorEastAsia"/>
                <w:b/>
                <w:bCs w:val="0"/>
                <w:kern w:val="2"/>
                <w:sz w:val="24"/>
                <w:szCs w:val="24"/>
                <w:lang w:val="en-US" w:eastAsia="zh-CN" w:bidi="ar"/>
              </w:rPr>
              <w:t>核发</w:t>
            </w:r>
          </w:p>
          <w:p w14:paraId="1740382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rPr>
            </w:pPr>
            <w:r>
              <w:rPr>
                <w:rFonts w:hint="eastAsia" w:asciiTheme="minorEastAsia" w:hAnsiTheme="minorEastAsia" w:eastAsiaTheme="minorEastAsia" w:cstheme="minorEastAsia"/>
                <w:b/>
                <w:bCs w:val="0"/>
                <w:kern w:val="2"/>
                <w:sz w:val="24"/>
                <w:szCs w:val="24"/>
                <w:lang w:val="en-US" w:eastAsia="zh-CN" w:bidi="ar"/>
              </w:rPr>
              <w:t>材料</w:t>
            </w:r>
          </w:p>
        </w:tc>
        <w:tc>
          <w:tcPr>
            <w:tcW w:w="7885" w:type="dxa"/>
            <w:gridSpan w:val="3"/>
            <w:tcBorders>
              <w:top w:val="single" w:color="auto" w:sz="4" w:space="0"/>
              <w:bottom w:val="single" w:color="auto" w:sz="4" w:space="0"/>
              <w:right w:val="single" w:color="auto" w:sz="4" w:space="0"/>
            </w:tcBorders>
            <w:shd w:val="clear" w:color="auto" w:fill="auto"/>
            <w:noWrap w:val="0"/>
            <w:vAlign w:val="center"/>
          </w:tcPr>
          <w:p w14:paraId="242519B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kern w:val="2"/>
                <w:sz w:val="24"/>
                <w:szCs w:val="24"/>
                <w:lang w:val="en-US" w:eastAsia="zh-CN" w:bidi="ar"/>
              </w:rPr>
            </w:pPr>
            <w:r>
              <w:rPr>
                <w:rFonts w:hint="eastAsia" w:asciiTheme="minorEastAsia" w:hAnsiTheme="minorEastAsia" w:eastAsiaTheme="minorEastAsia" w:cstheme="minorEastAsia"/>
                <w:kern w:val="2"/>
                <w:sz w:val="24"/>
                <w:szCs w:val="24"/>
                <w:lang w:val="en-US" w:eastAsia="zh-CN" w:bidi="ar"/>
              </w:rPr>
              <w:t>1.可行性研究报告批复文件。</w:t>
            </w:r>
          </w:p>
          <w:p w14:paraId="1B30B7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kern w:val="2"/>
                <w:sz w:val="24"/>
                <w:szCs w:val="24"/>
                <w:lang w:val="en-US" w:eastAsia="zh-CN" w:bidi="ar"/>
              </w:rPr>
            </w:pPr>
            <w:r>
              <w:rPr>
                <w:rFonts w:hint="eastAsia" w:asciiTheme="minorEastAsia" w:hAnsiTheme="minorEastAsia" w:eastAsiaTheme="minorEastAsia" w:cstheme="minorEastAsia"/>
                <w:kern w:val="2"/>
                <w:sz w:val="24"/>
                <w:szCs w:val="24"/>
                <w:lang w:val="en-US" w:eastAsia="zh-CN" w:bidi="ar"/>
              </w:rPr>
              <w:t>2.</w:t>
            </w:r>
            <w:r>
              <w:rPr>
                <w:rFonts w:hint="eastAsia" w:ascii="宋体" w:hAnsi="宋体" w:cs="宋体"/>
                <w:color w:val="auto"/>
                <w:kern w:val="2"/>
                <w:sz w:val="24"/>
                <w:szCs w:val="24"/>
                <w:highlight w:val="none"/>
                <w:lang w:val="en-US" w:eastAsia="zh-CN" w:bidi="ar"/>
              </w:rPr>
              <w:t>节能报告</w:t>
            </w:r>
            <w:r>
              <w:rPr>
                <w:rFonts w:hint="eastAsia" w:ascii="宋体" w:hAnsi="宋体" w:eastAsia="宋体" w:cs="宋体"/>
                <w:color w:val="auto"/>
                <w:kern w:val="2"/>
                <w:sz w:val="24"/>
                <w:szCs w:val="24"/>
                <w:highlight w:val="none"/>
                <w:lang w:val="en-US" w:eastAsia="zh-CN" w:bidi="ar"/>
              </w:rPr>
              <w:t>。</w:t>
            </w:r>
          </w:p>
        </w:tc>
      </w:tr>
      <w:tr w14:paraId="6473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988" w:type="dxa"/>
            <w:tcBorders>
              <w:top w:val="single" w:color="auto" w:sz="4" w:space="0"/>
              <w:left w:val="single" w:color="auto" w:sz="4" w:space="0"/>
              <w:bottom w:val="single" w:color="auto" w:sz="4" w:space="0"/>
            </w:tcBorders>
            <w:shd w:val="clear" w:color="auto" w:fill="auto"/>
            <w:noWrap w:val="0"/>
            <w:vAlign w:val="center"/>
          </w:tcPr>
          <w:p w14:paraId="775A4EA8">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rPr>
            </w:pPr>
            <w:r>
              <w:rPr>
                <w:rFonts w:hint="eastAsia" w:ascii="宋体" w:hAnsi="宋体" w:eastAsia="宋体" w:cs="宋体"/>
                <w:b/>
                <w:color w:val="auto"/>
                <w:sz w:val="24"/>
              </w:rPr>
              <w:t>备注</w:t>
            </w:r>
          </w:p>
        </w:tc>
        <w:tc>
          <w:tcPr>
            <w:tcW w:w="7885" w:type="dxa"/>
            <w:gridSpan w:val="3"/>
            <w:tcBorders>
              <w:top w:val="single" w:color="auto" w:sz="4" w:space="0"/>
              <w:bottom w:val="single" w:color="auto" w:sz="4" w:space="0"/>
              <w:right w:val="single" w:color="auto" w:sz="4" w:space="0"/>
            </w:tcBorders>
            <w:shd w:val="clear" w:color="auto" w:fill="auto"/>
            <w:noWrap w:val="0"/>
            <w:vAlign w:val="top"/>
          </w:tcPr>
          <w:p w14:paraId="388FA006">
            <w:pPr>
              <w:keepNext w:val="0"/>
              <w:keepLines w:val="0"/>
              <w:pageBreakBefore w:val="0"/>
              <w:shd w:val="clear"/>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color w:val="auto"/>
                <w:sz w:val="24"/>
                <w:lang w:eastAsia="zh-CN"/>
              </w:rPr>
            </w:pPr>
          </w:p>
        </w:tc>
      </w:tr>
    </w:tbl>
    <w:p w14:paraId="39663456">
      <w:pPr>
        <w:shd w:val="clear"/>
      </w:pPr>
    </w:p>
    <w:p w14:paraId="2417EE75">
      <w:pPr>
        <w:shd w:val="clear"/>
      </w:pPr>
    </w:p>
    <w:p w14:paraId="5785F7F4">
      <w:pPr>
        <w:shd w:val="clear"/>
      </w:pPr>
    </w:p>
    <w:p w14:paraId="0A49D86C">
      <w:pPr>
        <w:shd w:val="clear"/>
      </w:pPr>
    </w:p>
    <w:p w14:paraId="2AA7D050">
      <w:pPr>
        <w:shd w:val="clear"/>
        <w:rPr>
          <w:rFonts w:hint="eastAsia"/>
        </w:rPr>
      </w:pPr>
    </w:p>
    <w:sectPr>
      <w:pgSz w:w="11906" w:h="16838"/>
      <w:pgMar w:top="1784" w:right="1531" w:bottom="1814"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1" w:fontKey="{F6DFB00E-E59B-41B2-99D0-1399A41DB3D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JjNDYzYTE5NDJhMThhMjZkMjU0YjBkNmY5ODczYjYifQ=="/>
  </w:docVars>
  <w:rsids>
    <w:rsidRoot w:val="5607380D"/>
    <w:rsid w:val="03370128"/>
    <w:rsid w:val="04253689"/>
    <w:rsid w:val="05896965"/>
    <w:rsid w:val="05CB200E"/>
    <w:rsid w:val="064E350F"/>
    <w:rsid w:val="080C24C1"/>
    <w:rsid w:val="09097F8E"/>
    <w:rsid w:val="09B90FDB"/>
    <w:rsid w:val="0AC03009"/>
    <w:rsid w:val="0C566AD6"/>
    <w:rsid w:val="10064789"/>
    <w:rsid w:val="10A90885"/>
    <w:rsid w:val="1405567C"/>
    <w:rsid w:val="14FB2910"/>
    <w:rsid w:val="150F0A24"/>
    <w:rsid w:val="16EC7D00"/>
    <w:rsid w:val="1A316CB7"/>
    <w:rsid w:val="1A8268CB"/>
    <w:rsid w:val="21487B8B"/>
    <w:rsid w:val="21F10E4E"/>
    <w:rsid w:val="2253190F"/>
    <w:rsid w:val="24883A94"/>
    <w:rsid w:val="25950A21"/>
    <w:rsid w:val="25CB161A"/>
    <w:rsid w:val="27BD3F01"/>
    <w:rsid w:val="2A015918"/>
    <w:rsid w:val="2BA72A52"/>
    <w:rsid w:val="2BA84A00"/>
    <w:rsid w:val="30082EE9"/>
    <w:rsid w:val="308C66BA"/>
    <w:rsid w:val="316A07AA"/>
    <w:rsid w:val="33217BEC"/>
    <w:rsid w:val="343F64B2"/>
    <w:rsid w:val="35235196"/>
    <w:rsid w:val="36964848"/>
    <w:rsid w:val="37335AE2"/>
    <w:rsid w:val="376B7AFD"/>
    <w:rsid w:val="392A445C"/>
    <w:rsid w:val="3ADD3106"/>
    <w:rsid w:val="3BE64ED1"/>
    <w:rsid w:val="44103433"/>
    <w:rsid w:val="44254A04"/>
    <w:rsid w:val="449A71A0"/>
    <w:rsid w:val="454021E6"/>
    <w:rsid w:val="471F283E"/>
    <w:rsid w:val="475D5254"/>
    <w:rsid w:val="47E02120"/>
    <w:rsid w:val="49A314CB"/>
    <w:rsid w:val="49C71F73"/>
    <w:rsid w:val="4B693428"/>
    <w:rsid w:val="4DA30E74"/>
    <w:rsid w:val="4FD1306B"/>
    <w:rsid w:val="52B33F5A"/>
    <w:rsid w:val="53B813F1"/>
    <w:rsid w:val="559639F0"/>
    <w:rsid w:val="55EC368B"/>
    <w:rsid w:val="5607380D"/>
    <w:rsid w:val="57656BF8"/>
    <w:rsid w:val="598E476E"/>
    <w:rsid w:val="5B0818FB"/>
    <w:rsid w:val="5BC86141"/>
    <w:rsid w:val="5F4A56C4"/>
    <w:rsid w:val="5F4B4EC7"/>
    <w:rsid w:val="61124A0F"/>
    <w:rsid w:val="628E3217"/>
    <w:rsid w:val="64F61D79"/>
    <w:rsid w:val="662906A3"/>
    <w:rsid w:val="667C261F"/>
    <w:rsid w:val="66E71533"/>
    <w:rsid w:val="679A4C3E"/>
    <w:rsid w:val="6A694D9B"/>
    <w:rsid w:val="6BB87D88"/>
    <w:rsid w:val="6BFD69A6"/>
    <w:rsid w:val="6CE54BAD"/>
    <w:rsid w:val="6D5077A4"/>
    <w:rsid w:val="6D965EA7"/>
    <w:rsid w:val="6DF14778"/>
    <w:rsid w:val="6FC64892"/>
    <w:rsid w:val="6FCA026B"/>
    <w:rsid w:val="70115609"/>
    <w:rsid w:val="705A203D"/>
    <w:rsid w:val="71F92EA9"/>
    <w:rsid w:val="72473C14"/>
    <w:rsid w:val="7275148D"/>
    <w:rsid w:val="72BD6FFC"/>
    <w:rsid w:val="74F44FF1"/>
    <w:rsid w:val="76C85BE3"/>
    <w:rsid w:val="7D7D498E"/>
    <w:rsid w:val="7F231565"/>
    <w:rsid w:val="7FB80530"/>
    <w:rsid w:val="7FF634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w:basedOn w:val="1"/>
    <w:next w:val="1"/>
    <w:autoRedefine/>
    <w:qFormat/>
    <w:uiPriority w:val="0"/>
    <w:pPr>
      <w:spacing w:after="120"/>
      <w:ind w:left="420" w:leftChars="200"/>
    </w:pPr>
    <w:rPr>
      <w:rFonts w:ascii="仿宋" w:hAnsi="仿宋" w:eastAsia="仿宋" w:cs="Times New Roman"/>
    </w:rPr>
  </w:style>
  <w:style w:type="paragraph" w:styleId="3">
    <w:name w:val="toc 5"/>
    <w:basedOn w:val="1"/>
    <w:next w:val="1"/>
    <w:autoRedefine/>
    <w:qFormat/>
    <w:uiPriority w:val="0"/>
    <w:pPr>
      <w:ind w:left="1680" w:firstLine="3584"/>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next w:val="3"/>
    <w:autoRedefine/>
    <w:unhideWhenUsed/>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autoRedefine/>
    <w:qFormat/>
    <w:uiPriority w:val="0"/>
    <w:pPr>
      <w:spacing w:before="100" w:beforeAutospacing="1" w:after="100" w:afterAutospacing="1"/>
      <w:jc w:val="left"/>
    </w:pPr>
    <w:rPr>
      <w:kern w:val="0"/>
      <w:sz w:val="24"/>
    </w:rPr>
  </w:style>
  <w:style w:type="paragraph" w:styleId="7">
    <w:name w:val="Body Text First Indent 2"/>
    <w:basedOn w:val="1"/>
    <w:qFormat/>
    <w:uiPriority w:val="0"/>
    <w:pPr>
      <w:ind w:firstLine="420"/>
    </w:pPr>
    <w:rPr>
      <w:rFonts w:ascii="仿宋" w:hAnsi="仿宋" w:eastAsia="仿宋"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14924</Words>
  <Characters>15950</Characters>
  <Lines>0</Lines>
  <Paragraphs>0</Paragraphs>
  <TotalTime>5</TotalTime>
  <ScaleCrop>false</ScaleCrop>
  <LinksUpToDate>false</LinksUpToDate>
  <CharactersWithSpaces>15967</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2022-09-05T09:00:00Z</dcterms:created>
  <dc:creator>啥也不是</dc:creator>
  <cp:lastModifiedBy>王禹</cp:lastModifiedBy>
  <dcterms:modified xsi:type="dcterms:W3CDTF">2024-07-24T03:26:59Z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07F6FAB232BB48CD83F7250AB48B529F_13</vt:lpwstr>
  </property>
</Properties>
</file>